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C5" w:rsidRPr="007D7AC5" w:rsidRDefault="007D7AC5" w:rsidP="007D7AC5">
      <w:pPr>
        <w:jc w:val="center"/>
        <w:rPr>
          <w:rFonts w:ascii="Times New Roman" w:hAnsi="Times New Roman" w:cs="Times New Roman"/>
          <w:sz w:val="20"/>
          <w:szCs w:val="20"/>
        </w:rPr>
      </w:pPr>
      <w:r w:rsidRPr="007D7AC5">
        <w:rPr>
          <w:rFonts w:ascii="Calibri" w:hAnsi="Calibri" w:cs="Times New Roman"/>
          <w:b/>
          <w:bCs/>
          <w:color w:val="000000"/>
          <w:sz w:val="36"/>
          <w:szCs w:val="36"/>
        </w:rPr>
        <w:t>Part 1: Research of Classical Empires</w:t>
      </w:r>
    </w:p>
    <w:p w:rsidR="007D7AC5" w:rsidRPr="007D7AC5" w:rsidRDefault="007D7AC5" w:rsidP="007D7AC5">
      <w:pPr>
        <w:rPr>
          <w:rFonts w:ascii="Times New Roman" w:eastAsia="Times New Roman" w:hAnsi="Times New Roman" w:cs="Times New Roman"/>
          <w:sz w:val="20"/>
          <w:szCs w:val="20"/>
        </w:rPr>
      </w:pP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1. Research the four Classical empires through the links provided.</w:t>
      </w: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2. Answer the questions connected to each empire.</w:t>
      </w:r>
    </w:p>
    <w:p w:rsidR="007D7AC5" w:rsidRPr="007D7AC5" w:rsidRDefault="007D7AC5" w:rsidP="007D7AC5">
      <w:pPr>
        <w:ind w:hanging="720"/>
        <w:rPr>
          <w:rFonts w:ascii="Times New Roman" w:hAnsi="Times New Roman" w:cs="Times New Roman"/>
          <w:sz w:val="20"/>
          <w:szCs w:val="20"/>
        </w:rPr>
      </w:pPr>
      <w:r>
        <w:rPr>
          <w:rFonts w:ascii="Calibri" w:hAnsi="Calibri" w:cs="Times New Roman"/>
          <w:b/>
          <w:bCs/>
          <w:color w:val="000000"/>
          <w:sz w:val="22"/>
          <w:szCs w:val="22"/>
        </w:rPr>
        <w:t xml:space="preserve">             </w:t>
      </w:r>
      <w:r w:rsidRPr="007D7AC5">
        <w:rPr>
          <w:rFonts w:ascii="Calibri" w:hAnsi="Calibri" w:cs="Times New Roman"/>
          <w:b/>
          <w:bCs/>
          <w:color w:val="000000"/>
          <w:sz w:val="22"/>
          <w:szCs w:val="22"/>
        </w:rPr>
        <w:t xml:space="preserve"> Your answers should be </w:t>
      </w:r>
      <w:r w:rsidRPr="007D7AC5">
        <w:rPr>
          <w:rFonts w:ascii="Calibri" w:hAnsi="Calibri" w:cs="Times New Roman"/>
          <w:b/>
          <w:bCs/>
          <w:color w:val="000000"/>
          <w:sz w:val="22"/>
          <w:szCs w:val="22"/>
          <w:u w:val="single"/>
        </w:rPr>
        <w:t>hand-written</w:t>
      </w:r>
      <w:r w:rsidRPr="007D7AC5">
        <w:rPr>
          <w:rFonts w:ascii="Calibri" w:hAnsi="Calibri" w:cs="Times New Roman"/>
          <w:b/>
          <w:bCs/>
          <w:color w:val="000000"/>
          <w:sz w:val="22"/>
          <w:szCs w:val="22"/>
        </w:rPr>
        <w:t xml:space="preserve"> in paragraph form (4-6 sentences) with a topic sentence for each paragraph.</w:t>
      </w:r>
    </w:p>
    <w:p w:rsidR="007D7AC5" w:rsidRPr="007D7AC5" w:rsidRDefault="007D7AC5" w:rsidP="007D7AC5">
      <w:pPr>
        <w:rPr>
          <w:rFonts w:ascii="Times New Roman" w:eastAsia="Times New Roman" w:hAnsi="Times New Roman" w:cs="Times New Roman"/>
          <w:sz w:val="20"/>
          <w:szCs w:val="20"/>
        </w:rPr>
      </w:pP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8"/>
          <w:szCs w:val="28"/>
        </w:rPr>
        <w:t>I. Persia</w:t>
      </w: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ab/>
        <w:t xml:space="preserve">Reading: The Rise of Persia </w:t>
      </w:r>
      <w:hyperlink r:id="rId6" w:history="1">
        <w:r w:rsidRPr="007D7AC5">
          <w:rPr>
            <w:rFonts w:ascii="Calibri" w:hAnsi="Calibri" w:cs="Times New Roman"/>
            <w:color w:val="0000FF"/>
            <w:sz w:val="22"/>
            <w:szCs w:val="22"/>
            <w:u w:val="single"/>
          </w:rPr>
          <w:t>https://www.khanacademy.org/humanities/ap-world-history/ap-ancient-medieval/ap-ancient-persia/a/the-rise-of-persia?modal=1</w:t>
        </w:r>
      </w:hyperlink>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ab/>
        <w:t xml:space="preserve">Video: Cyrus the Great and the Achaemenid Empire </w:t>
      </w:r>
      <w:hyperlink r:id="rId7" w:history="1">
        <w:r w:rsidRPr="007D7AC5">
          <w:rPr>
            <w:rFonts w:ascii="Calibri" w:hAnsi="Calibri" w:cs="Times New Roman"/>
            <w:color w:val="0000FF"/>
            <w:sz w:val="22"/>
            <w:szCs w:val="22"/>
            <w:u w:val="single"/>
          </w:rPr>
          <w:t>https://www.khanacademy.org/humanities/ap-world-history/ap-ancient-medieval/ap-ancient-persia/v/cyrus-the-great-establishes-the-achaemenid-empire?modal=1</w:t>
        </w:r>
      </w:hyperlink>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Question 1: What were three ways in which Darius the Great changed the way the Persian Empire was governed?</w:t>
      </w: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Question 2: How were methods used by the Persian rulers to control their empire similar or different to the methods used by the rulers of other Classical empires?</w:t>
      </w:r>
    </w:p>
    <w:p w:rsidR="007D7AC5" w:rsidRPr="007D7AC5" w:rsidRDefault="007D7AC5" w:rsidP="007D7AC5">
      <w:pPr>
        <w:rPr>
          <w:rFonts w:ascii="Times New Roman" w:eastAsia="Times New Roman" w:hAnsi="Times New Roman" w:cs="Times New Roman"/>
          <w:sz w:val="20"/>
          <w:szCs w:val="20"/>
        </w:rPr>
      </w:pP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8"/>
          <w:szCs w:val="28"/>
        </w:rPr>
        <w:t>II. Rome</w:t>
      </w: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ab/>
        <w:t xml:space="preserve">Reading: The Roman Empire </w:t>
      </w:r>
      <w:hyperlink r:id="rId8" w:history="1">
        <w:r w:rsidRPr="007D7AC5">
          <w:rPr>
            <w:rFonts w:ascii="Calibri" w:hAnsi="Calibri" w:cs="Times New Roman"/>
            <w:color w:val="0000FF"/>
            <w:sz w:val="22"/>
            <w:szCs w:val="22"/>
            <w:u w:val="single"/>
          </w:rPr>
          <w:t>https://www.khanacademy.org/humanities/ap-world-history/ap-ancient-medieval/rise-of-rome/a/roman-empire?modal=1</w:t>
        </w:r>
      </w:hyperlink>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ab/>
        <w:t xml:space="preserve">Video: Crash Course – The Roman Empire: </w:t>
      </w:r>
      <w:hyperlink r:id="rId9" w:history="1">
        <w:r w:rsidRPr="007D7AC5">
          <w:rPr>
            <w:rFonts w:ascii="Calibri" w:hAnsi="Calibri" w:cs="Times New Roman"/>
            <w:color w:val="0000FF"/>
            <w:sz w:val="22"/>
            <w:szCs w:val="22"/>
            <w:u w:val="single"/>
          </w:rPr>
          <w:t>https://www.youtube.com/watch?v=oPf27gAup9U</w:t>
        </w:r>
      </w:hyperlink>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ab/>
        <w:t>Video: Ancient Rome 101</w:t>
      </w:r>
      <w:proofErr w:type="gramStart"/>
      <w:r w:rsidRPr="007D7AC5">
        <w:rPr>
          <w:rFonts w:ascii="Calibri" w:hAnsi="Calibri" w:cs="Times New Roman"/>
          <w:b/>
          <w:bCs/>
          <w:color w:val="000000"/>
          <w:sz w:val="22"/>
          <w:szCs w:val="22"/>
        </w:rPr>
        <w:t xml:space="preserve">:  </w:t>
      </w:r>
      <w:proofErr w:type="gramEnd"/>
      <w:r w:rsidRPr="007D7AC5">
        <w:rPr>
          <w:rFonts w:ascii="Times New Roman" w:hAnsi="Times New Roman" w:cs="Times New Roman"/>
          <w:sz w:val="20"/>
          <w:szCs w:val="20"/>
        </w:rPr>
        <w:fldChar w:fldCharType="begin"/>
      </w:r>
      <w:r w:rsidRPr="007D7AC5">
        <w:rPr>
          <w:rFonts w:ascii="Times New Roman" w:hAnsi="Times New Roman" w:cs="Times New Roman"/>
          <w:sz w:val="20"/>
          <w:szCs w:val="20"/>
        </w:rPr>
        <w:instrText xml:space="preserve"> HYPERLINK "https://www.youtube.com/watch?v=GXoEpNjgKzgV" </w:instrText>
      </w:r>
      <w:r w:rsidRPr="007D7AC5">
        <w:rPr>
          <w:rFonts w:ascii="Times New Roman" w:hAnsi="Times New Roman" w:cs="Times New Roman"/>
          <w:sz w:val="20"/>
          <w:szCs w:val="20"/>
        </w:rPr>
      </w:r>
      <w:r w:rsidRPr="007D7AC5">
        <w:rPr>
          <w:rFonts w:ascii="Times New Roman" w:hAnsi="Times New Roman" w:cs="Times New Roman"/>
          <w:sz w:val="20"/>
          <w:szCs w:val="20"/>
        </w:rPr>
        <w:fldChar w:fldCharType="separate"/>
      </w:r>
      <w:r w:rsidRPr="007D7AC5">
        <w:rPr>
          <w:rFonts w:ascii="Calibri" w:hAnsi="Calibri" w:cs="Times New Roman"/>
          <w:color w:val="0000FF"/>
          <w:sz w:val="22"/>
          <w:szCs w:val="22"/>
          <w:u w:val="single"/>
        </w:rPr>
        <w:t>https://www.youtube.com/watch?v=GXoEpNjgKzgV</w:t>
      </w:r>
      <w:r w:rsidRPr="007D7AC5">
        <w:rPr>
          <w:rFonts w:ascii="Times New Roman" w:hAnsi="Times New Roman" w:cs="Times New Roman"/>
          <w:sz w:val="20"/>
          <w:szCs w:val="20"/>
        </w:rPr>
        <w:fldChar w:fldCharType="end"/>
      </w:r>
    </w:p>
    <w:p w:rsidR="007D7AC5" w:rsidRPr="007D7AC5" w:rsidRDefault="007D7AC5" w:rsidP="007D7AC5">
      <w:pPr>
        <w:spacing w:after="160"/>
        <w:rPr>
          <w:rFonts w:ascii="Times New Roman" w:hAnsi="Times New Roman" w:cs="Times New Roman"/>
          <w:sz w:val="20"/>
          <w:szCs w:val="20"/>
        </w:rPr>
      </w:pPr>
      <w:r w:rsidRPr="007D7AC5">
        <w:rPr>
          <w:rFonts w:ascii="Calibri" w:hAnsi="Calibri" w:cs="Times New Roman"/>
          <w:b/>
          <w:bCs/>
          <w:color w:val="000000"/>
          <w:sz w:val="22"/>
          <w:szCs w:val="22"/>
        </w:rPr>
        <w:tab/>
        <w:t xml:space="preserve">Video: Tour of Ancient Rome: </w:t>
      </w:r>
      <w:hyperlink r:id="rId10" w:history="1">
        <w:r w:rsidRPr="007D7AC5">
          <w:rPr>
            <w:rFonts w:ascii="Calibri" w:hAnsi="Calibri" w:cs="Times New Roman"/>
            <w:color w:val="0563C1"/>
            <w:sz w:val="22"/>
            <w:szCs w:val="22"/>
            <w:u w:val="single"/>
          </w:rPr>
          <w:t>https://www.khanacademy.org/humanities/world-history/ancient-medieval/roman-empire-survey/v/a-tour-through-ancient-rome-in-320-c-e</w:t>
        </w:r>
      </w:hyperlink>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Question 1:</w:t>
      </w:r>
      <w:r w:rsidRPr="007D7AC5">
        <w:rPr>
          <w:rFonts w:ascii="inherit" w:hAnsi="inherit" w:cs="Times New Roman"/>
          <w:color w:val="21242C"/>
          <w:sz w:val="30"/>
          <w:szCs w:val="30"/>
        </w:rPr>
        <w:t xml:space="preserve"> </w:t>
      </w:r>
      <w:r w:rsidRPr="007D7AC5">
        <w:rPr>
          <w:rFonts w:ascii="Calibri" w:hAnsi="Calibri" w:cs="Times New Roman"/>
          <w:b/>
          <w:bCs/>
          <w:color w:val="000000"/>
          <w:sz w:val="22"/>
          <w:szCs w:val="22"/>
        </w:rPr>
        <w:t>How was Rome's expansion similar to or different from the expansion of other Classical empires?</w:t>
      </w: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Question 2: What elements of the Roman Republic continued during the Roman Empire?</w:t>
      </w:r>
    </w:p>
    <w:p w:rsidR="007D7AC5" w:rsidRPr="007D7AC5" w:rsidRDefault="007D7AC5" w:rsidP="007D7AC5">
      <w:pPr>
        <w:spacing w:after="240"/>
        <w:rPr>
          <w:rFonts w:ascii="Times New Roman" w:eastAsia="Times New Roman" w:hAnsi="Times New Roman" w:cs="Times New Roman"/>
          <w:sz w:val="20"/>
          <w:szCs w:val="20"/>
        </w:rPr>
      </w:pP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8"/>
          <w:szCs w:val="28"/>
        </w:rPr>
        <w:t>III: China</w:t>
      </w: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ab/>
        <w:t xml:space="preserve">Reading: Rise of the Chinese Dynasties </w:t>
      </w:r>
      <w:hyperlink r:id="rId11" w:history="1">
        <w:r w:rsidRPr="007D7AC5">
          <w:rPr>
            <w:rFonts w:ascii="Calibri" w:hAnsi="Calibri" w:cs="Times New Roman"/>
            <w:color w:val="0000FF"/>
            <w:sz w:val="22"/>
            <w:szCs w:val="22"/>
            <w:u w:val="single"/>
          </w:rPr>
          <w:t>https://www.khanacademy.org/humanities/ap-world-history/ap-ancient-medieval/ap-zhou-qin-han-china/a/rise-of-chinese-dynasties?modal=1</w:t>
        </w:r>
      </w:hyperlink>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ab/>
        <w:t xml:space="preserve">Video: Zhou, Qin, Han Dynasties </w:t>
      </w:r>
      <w:hyperlink r:id="rId12" w:history="1">
        <w:r w:rsidRPr="007D7AC5">
          <w:rPr>
            <w:rFonts w:ascii="Calibri" w:hAnsi="Calibri" w:cs="Times New Roman"/>
            <w:color w:val="0000FF"/>
            <w:sz w:val="22"/>
            <w:szCs w:val="22"/>
            <w:u w:val="single"/>
          </w:rPr>
          <w:t>https://www.khanacademy.org/humanities/ap-world-history/ap-ancient-medieval/ap-zhou-qin-han-china/v/zhou-qin-and-han-dynasties?modal=1</w:t>
        </w:r>
      </w:hyperlink>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Question 1: How did government in China change after the Warring States Period?</w:t>
      </w: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Question 2: How did philosophies and beliefs like Confucianism, Daoism, and Legalism affect government and social hierarchy?</w:t>
      </w:r>
    </w:p>
    <w:p w:rsidR="007D7AC5" w:rsidRPr="007D7AC5" w:rsidRDefault="007D7AC5" w:rsidP="007D7AC5">
      <w:pPr>
        <w:spacing w:after="240"/>
        <w:rPr>
          <w:rFonts w:ascii="Times New Roman" w:eastAsia="Times New Roman" w:hAnsi="Times New Roman" w:cs="Times New Roman"/>
          <w:sz w:val="20"/>
          <w:szCs w:val="20"/>
        </w:rPr>
      </w:pP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8"/>
          <w:szCs w:val="28"/>
        </w:rPr>
        <w:t>IV. India</w:t>
      </w: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ab/>
        <w:t xml:space="preserve">Reading: The Maurya and Gupta </w:t>
      </w:r>
      <w:proofErr w:type="gramStart"/>
      <w:r w:rsidRPr="007D7AC5">
        <w:rPr>
          <w:rFonts w:ascii="Calibri" w:hAnsi="Calibri" w:cs="Times New Roman"/>
          <w:b/>
          <w:bCs/>
          <w:color w:val="000000"/>
          <w:sz w:val="22"/>
          <w:szCs w:val="22"/>
        </w:rPr>
        <w:t xml:space="preserve">Empires  </w:t>
      </w:r>
      <w:proofErr w:type="gramEnd"/>
      <w:r w:rsidRPr="007D7AC5">
        <w:rPr>
          <w:rFonts w:ascii="Times New Roman" w:hAnsi="Times New Roman" w:cs="Times New Roman"/>
          <w:sz w:val="20"/>
          <w:szCs w:val="20"/>
        </w:rPr>
        <w:fldChar w:fldCharType="begin"/>
      </w:r>
      <w:r w:rsidRPr="007D7AC5">
        <w:rPr>
          <w:rFonts w:ascii="Times New Roman" w:hAnsi="Times New Roman" w:cs="Times New Roman"/>
          <w:sz w:val="20"/>
          <w:szCs w:val="20"/>
        </w:rPr>
        <w:instrText xml:space="preserve"> HYPERLINK "https://www.khanacademy.org/humanities/ap-world-history/ap-ancient-medieval/ap-early-indian-empires/a/the-maurya-and-gupta-empires?modal=1" </w:instrText>
      </w:r>
      <w:r w:rsidRPr="007D7AC5">
        <w:rPr>
          <w:rFonts w:ascii="Times New Roman" w:hAnsi="Times New Roman" w:cs="Times New Roman"/>
          <w:sz w:val="20"/>
          <w:szCs w:val="20"/>
        </w:rPr>
      </w:r>
      <w:r w:rsidRPr="007D7AC5">
        <w:rPr>
          <w:rFonts w:ascii="Times New Roman" w:hAnsi="Times New Roman" w:cs="Times New Roman"/>
          <w:sz w:val="20"/>
          <w:szCs w:val="20"/>
        </w:rPr>
        <w:fldChar w:fldCharType="separate"/>
      </w:r>
      <w:r w:rsidRPr="007D7AC5">
        <w:rPr>
          <w:rFonts w:ascii="Calibri" w:hAnsi="Calibri" w:cs="Times New Roman"/>
          <w:color w:val="0000FF"/>
          <w:sz w:val="22"/>
          <w:szCs w:val="22"/>
          <w:u w:val="single"/>
        </w:rPr>
        <w:t>https://www.khanacademy.org/humanities/ap-world-history/ap-ancient-medieval/ap-early-indian-empires/a/the-maurya-and-gupta-empires?modal=1</w:t>
      </w:r>
      <w:r w:rsidRPr="007D7AC5">
        <w:rPr>
          <w:rFonts w:ascii="Times New Roman" w:hAnsi="Times New Roman" w:cs="Times New Roman"/>
          <w:sz w:val="20"/>
          <w:szCs w:val="20"/>
        </w:rPr>
        <w:fldChar w:fldCharType="end"/>
      </w: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ab/>
        <w:t xml:space="preserve">Video: Rise of Empires in India </w:t>
      </w:r>
      <w:hyperlink r:id="rId13" w:history="1">
        <w:r w:rsidRPr="007D7AC5">
          <w:rPr>
            <w:rFonts w:ascii="Calibri" w:hAnsi="Calibri" w:cs="Times New Roman"/>
            <w:color w:val="0000FF"/>
            <w:sz w:val="22"/>
            <w:szCs w:val="22"/>
            <w:u w:val="single"/>
          </w:rPr>
          <w:t>https://www.khanacademy.org/humanities/ap-world-history/ap-ancient-medieval/ap-early-indian-empires/v/chandragupta-ashoka-and-the-maurya-empire?modal=1</w:t>
        </w:r>
      </w:hyperlink>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Question 1: What are two ways that rulers of the Maurya Empire contributed to the centralization of political authority in South Asia?</w:t>
      </w: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Question 2: What are two economic institutions that developed during the rule of the classical Indian empires?</w:t>
      </w:r>
    </w:p>
    <w:p w:rsidR="007D7AC5" w:rsidRPr="007D7AC5" w:rsidRDefault="007D7AC5" w:rsidP="007D7AC5">
      <w:pPr>
        <w:spacing w:after="240"/>
        <w:rPr>
          <w:rFonts w:ascii="Times New Roman" w:eastAsia="Times New Roman" w:hAnsi="Times New Roman" w:cs="Times New Roman"/>
          <w:sz w:val="20"/>
          <w:szCs w:val="20"/>
        </w:rPr>
      </w:pPr>
      <w:r w:rsidRPr="007D7AC5">
        <w:rPr>
          <w:rFonts w:ascii="Times New Roman" w:eastAsia="Times New Roman" w:hAnsi="Times New Roman" w:cs="Times New Roman"/>
          <w:sz w:val="20"/>
          <w:szCs w:val="20"/>
        </w:rPr>
        <w:br/>
      </w:r>
      <w:r w:rsidRPr="007D7AC5">
        <w:rPr>
          <w:rFonts w:ascii="Times New Roman" w:eastAsia="Times New Roman" w:hAnsi="Times New Roman" w:cs="Times New Roman"/>
          <w:sz w:val="20"/>
          <w:szCs w:val="20"/>
        </w:rPr>
        <w:br/>
      </w:r>
    </w:p>
    <w:p w:rsidR="007D7AC5" w:rsidRPr="007D7AC5" w:rsidRDefault="007D7AC5" w:rsidP="007D7AC5">
      <w:pPr>
        <w:ind w:firstLine="720"/>
        <w:rPr>
          <w:rFonts w:ascii="Times New Roman" w:hAnsi="Times New Roman" w:cs="Times New Roman"/>
          <w:sz w:val="20"/>
          <w:szCs w:val="20"/>
        </w:rPr>
      </w:pPr>
      <w:r w:rsidRPr="007D7AC5">
        <w:rPr>
          <w:rFonts w:ascii="Calibri" w:hAnsi="Calibri" w:cs="Times New Roman"/>
          <w:b/>
          <w:bCs/>
          <w:color w:val="000000"/>
          <w:sz w:val="36"/>
          <w:szCs w:val="36"/>
        </w:rPr>
        <w:t xml:space="preserve">Part 2: Snapshot: </w:t>
      </w:r>
      <w:hyperlink r:id="rId14" w:history="1">
        <w:r w:rsidRPr="007D7AC5">
          <w:rPr>
            <w:rFonts w:ascii="Calibri" w:hAnsi="Calibri" w:cs="Times New Roman"/>
            <w:b/>
            <w:bCs/>
            <w:color w:val="1155CC"/>
            <w:sz w:val="36"/>
            <w:szCs w:val="36"/>
            <w:u w:val="single"/>
          </w:rPr>
          <w:t>Empire Building in the Classical World</w:t>
        </w:r>
      </w:hyperlink>
      <w:r w:rsidRPr="007D7AC5">
        <w:rPr>
          <w:rFonts w:ascii="Calibri" w:hAnsi="Calibri" w:cs="Times New Roman"/>
          <w:b/>
          <w:bCs/>
          <w:color w:val="000000"/>
          <w:sz w:val="36"/>
          <w:szCs w:val="36"/>
        </w:rPr>
        <w:t> </w:t>
      </w:r>
    </w:p>
    <w:p w:rsidR="007D7AC5" w:rsidRPr="007D7AC5" w:rsidRDefault="007D7AC5" w:rsidP="007D7AC5">
      <w:pPr>
        <w:rPr>
          <w:rFonts w:ascii="Times New Roman" w:eastAsia="Times New Roman" w:hAnsi="Times New Roman" w:cs="Times New Roman"/>
          <w:sz w:val="20"/>
          <w:szCs w:val="20"/>
        </w:rPr>
      </w:pP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 xml:space="preserve">AP World History:  </w:t>
      </w:r>
      <w:r w:rsidRPr="007D7AC5">
        <w:rPr>
          <w:rFonts w:ascii="Calibri" w:hAnsi="Calibri" w:cs="Times New Roman"/>
          <w:b/>
          <w:bCs/>
          <w:i/>
          <w:iCs/>
          <w:color w:val="000000"/>
          <w:sz w:val="22"/>
          <w:szCs w:val="22"/>
        </w:rPr>
        <w:t>Analyze Patterns and Connections Between and Among Historical Developments and Processes. </w:t>
      </w:r>
      <w:r w:rsidRPr="007D7AC5">
        <w:rPr>
          <w:rFonts w:ascii="Calibri" w:hAnsi="Calibri" w:cs="Times New Roman"/>
          <w:b/>
          <w:bCs/>
          <w:color w:val="000000"/>
          <w:sz w:val="22"/>
          <w:szCs w:val="22"/>
        </w:rPr>
        <w:t> </w:t>
      </w:r>
    </w:p>
    <w:p w:rsidR="007D7AC5" w:rsidRPr="007D7AC5" w:rsidRDefault="007D7AC5" w:rsidP="007D7AC5">
      <w:pPr>
        <w:numPr>
          <w:ilvl w:val="0"/>
          <w:numId w:val="1"/>
        </w:numPr>
        <w:ind w:left="360"/>
        <w:textAlignment w:val="baseline"/>
        <w:rPr>
          <w:rFonts w:ascii="Helvetica" w:hAnsi="Helvetica" w:cs="Times New Roman"/>
          <w:color w:val="000000"/>
          <w:sz w:val="22"/>
          <w:szCs w:val="22"/>
        </w:rPr>
      </w:pPr>
      <w:r w:rsidRPr="007D7AC5">
        <w:rPr>
          <w:rFonts w:ascii="Calibri" w:hAnsi="Calibri" w:cs="Times New Roman"/>
          <w:color w:val="000000"/>
          <w:sz w:val="22"/>
          <w:szCs w:val="22"/>
        </w:rPr>
        <w:t>Seeing global patterns over time and space</w:t>
      </w:r>
    </w:p>
    <w:p w:rsidR="007D7AC5" w:rsidRPr="007D7AC5" w:rsidRDefault="007D7AC5" w:rsidP="007D7AC5">
      <w:pPr>
        <w:numPr>
          <w:ilvl w:val="0"/>
          <w:numId w:val="1"/>
        </w:numPr>
        <w:ind w:left="360"/>
        <w:textAlignment w:val="baseline"/>
        <w:rPr>
          <w:rFonts w:ascii="Helvetica" w:hAnsi="Helvetica" w:cs="Times New Roman"/>
          <w:color w:val="000000"/>
          <w:sz w:val="22"/>
          <w:szCs w:val="22"/>
        </w:rPr>
      </w:pPr>
      <w:r w:rsidRPr="007D7AC5">
        <w:rPr>
          <w:rFonts w:ascii="Calibri" w:hAnsi="Calibri" w:cs="Times New Roman"/>
          <w:color w:val="000000"/>
          <w:sz w:val="22"/>
          <w:szCs w:val="22"/>
        </w:rPr>
        <w:lastRenderedPageBreak/>
        <w:t>Developing the ability to compare within and among societies</w:t>
      </w:r>
    </w:p>
    <w:p w:rsidR="007D7AC5" w:rsidRPr="007D7AC5" w:rsidRDefault="007D7AC5" w:rsidP="007D7AC5">
      <w:pPr>
        <w:numPr>
          <w:ilvl w:val="0"/>
          <w:numId w:val="1"/>
        </w:numPr>
        <w:ind w:left="360"/>
        <w:textAlignment w:val="baseline"/>
        <w:rPr>
          <w:rFonts w:ascii="Helvetica" w:hAnsi="Helvetica" w:cs="Times New Roman"/>
          <w:color w:val="000000"/>
          <w:sz w:val="22"/>
          <w:szCs w:val="22"/>
        </w:rPr>
      </w:pPr>
      <w:r w:rsidRPr="007D7AC5">
        <w:rPr>
          <w:rFonts w:ascii="Calibri" w:hAnsi="Calibri" w:cs="Times New Roman"/>
          <w:color w:val="000000"/>
          <w:sz w:val="22"/>
          <w:szCs w:val="22"/>
        </w:rPr>
        <w:t>Developing the ability to assess claims of universal standards, yet remaining aware of human commonalties and differences</w:t>
      </w:r>
    </w:p>
    <w:p w:rsidR="007D7AC5" w:rsidRPr="007D7AC5" w:rsidRDefault="007D7AC5" w:rsidP="007D7AC5">
      <w:pPr>
        <w:numPr>
          <w:ilvl w:val="0"/>
          <w:numId w:val="1"/>
        </w:numPr>
        <w:ind w:left="360"/>
        <w:textAlignment w:val="baseline"/>
        <w:rPr>
          <w:rFonts w:ascii="Helvetica" w:hAnsi="Helvetica" w:cs="Times New Roman"/>
          <w:color w:val="000000"/>
          <w:sz w:val="22"/>
          <w:szCs w:val="22"/>
        </w:rPr>
      </w:pPr>
      <w:r w:rsidRPr="007D7AC5">
        <w:rPr>
          <w:rFonts w:ascii="Calibri" w:hAnsi="Calibri" w:cs="Times New Roman"/>
          <w:color w:val="000000"/>
          <w:sz w:val="22"/>
          <w:szCs w:val="22"/>
        </w:rPr>
        <w:t>Developing the ability to assess issues of change and continuity over time</w:t>
      </w:r>
    </w:p>
    <w:p w:rsidR="007D7AC5" w:rsidRPr="007D7AC5" w:rsidRDefault="007D7AC5" w:rsidP="007D7AC5">
      <w:pPr>
        <w:rPr>
          <w:rFonts w:ascii="Times New Roman" w:eastAsia="Times New Roman" w:hAnsi="Times New Roman" w:cs="Times New Roman"/>
          <w:sz w:val="20"/>
          <w:szCs w:val="20"/>
        </w:rPr>
      </w:pP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2"/>
          <w:szCs w:val="22"/>
        </w:rPr>
        <w:t>Directions:</w:t>
      </w:r>
    </w:p>
    <w:p w:rsidR="007D7AC5" w:rsidRPr="007D7AC5" w:rsidRDefault="007D7AC5" w:rsidP="007D7AC5">
      <w:pPr>
        <w:numPr>
          <w:ilvl w:val="0"/>
          <w:numId w:val="2"/>
        </w:numPr>
        <w:ind w:left="360"/>
        <w:textAlignment w:val="baseline"/>
        <w:rPr>
          <w:rFonts w:ascii="Calibri" w:hAnsi="Calibri" w:cs="Times New Roman"/>
          <w:color w:val="000000"/>
          <w:sz w:val="22"/>
          <w:szCs w:val="22"/>
        </w:rPr>
      </w:pPr>
      <w:r w:rsidRPr="007D7AC5">
        <w:rPr>
          <w:rFonts w:ascii="Calibri" w:hAnsi="Calibri" w:cs="Times New Roman"/>
          <w:color w:val="000000"/>
          <w:sz w:val="22"/>
          <w:szCs w:val="22"/>
        </w:rPr>
        <w:t>Use the links provided in Part I to research the four Classical Empires and complete this Snapshot.</w:t>
      </w:r>
    </w:p>
    <w:p w:rsidR="007D7AC5" w:rsidRPr="007D7AC5" w:rsidRDefault="007D7AC5" w:rsidP="007D7AC5">
      <w:pPr>
        <w:numPr>
          <w:ilvl w:val="0"/>
          <w:numId w:val="2"/>
        </w:numPr>
        <w:ind w:left="360"/>
        <w:textAlignment w:val="baseline"/>
        <w:rPr>
          <w:rFonts w:ascii="Calibri" w:hAnsi="Calibri" w:cs="Times New Roman"/>
          <w:color w:val="000000"/>
          <w:sz w:val="22"/>
          <w:szCs w:val="22"/>
        </w:rPr>
      </w:pPr>
      <w:r w:rsidRPr="007D7AC5">
        <w:rPr>
          <w:rFonts w:ascii="Calibri" w:hAnsi="Calibri" w:cs="Times New Roman"/>
          <w:color w:val="000000"/>
          <w:sz w:val="22"/>
          <w:szCs w:val="22"/>
        </w:rPr>
        <w:t xml:space="preserve">As you learn about each empire, take </w:t>
      </w:r>
      <w:proofErr w:type="gramStart"/>
      <w:r w:rsidRPr="007D7AC5">
        <w:rPr>
          <w:rFonts w:ascii="Calibri" w:hAnsi="Calibri" w:cs="Times New Roman"/>
          <w:color w:val="000000"/>
          <w:sz w:val="22"/>
          <w:szCs w:val="22"/>
        </w:rPr>
        <w:t>notes,</w:t>
      </w:r>
      <w:proofErr w:type="gramEnd"/>
      <w:r w:rsidRPr="007D7AC5">
        <w:rPr>
          <w:rFonts w:ascii="Calibri" w:hAnsi="Calibri" w:cs="Times New Roman"/>
          <w:color w:val="000000"/>
          <w:sz w:val="22"/>
          <w:szCs w:val="22"/>
        </w:rPr>
        <w:t xml:space="preserve"> synthesize the information to develop a </w:t>
      </w:r>
      <w:r w:rsidRPr="007D7AC5">
        <w:rPr>
          <w:rFonts w:ascii="Calibri" w:hAnsi="Calibri" w:cs="Times New Roman"/>
          <w:b/>
          <w:bCs/>
          <w:color w:val="000000"/>
          <w:sz w:val="22"/>
          <w:szCs w:val="22"/>
        </w:rPr>
        <w:t>main idea sentence</w:t>
      </w:r>
      <w:r w:rsidRPr="007D7AC5">
        <w:rPr>
          <w:rFonts w:ascii="Calibri" w:hAnsi="Calibri" w:cs="Times New Roman"/>
          <w:color w:val="000000"/>
          <w:sz w:val="22"/>
          <w:szCs w:val="22"/>
        </w:rPr>
        <w:t xml:space="preserve"> for the four categories of Social, Political, Economic, and Cultural characteristics. (See explanation below.) Try to make it one sentence, but we will accept up to three.</w:t>
      </w:r>
    </w:p>
    <w:p w:rsidR="007D7AC5" w:rsidRPr="007D7AC5" w:rsidRDefault="007D7AC5" w:rsidP="007D7AC5">
      <w:pPr>
        <w:numPr>
          <w:ilvl w:val="0"/>
          <w:numId w:val="2"/>
        </w:numPr>
        <w:ind w:left="360"/>
        <w:textAlignment w:val="baseline"/>
        <w:rPr>
          <w:rFonts w:ascii="Calibri" w:hAnsi="Calibri" w:cs="Times New Roman"/>
          <w:color w:val="000000"/>
          <w:sz w:val="22"/>
          <w:szCs w:val="22"/>
        </w:rPr>
      </w:pPr>
      <w:r w:rsidRPr="007D7AC5">
        <w:rPr>
          <w:rFonts w:ascii="Calibri" w:hAnsi="Calibri" w:cs="Times New Roman"/>
          <w:color w:val="000000"/>
          <w:sz w:val="22"/>
          <w:szCs w:val="22"/>
        </w:rPr>
        <w:t xml:space="preserve">Now you are ready to complete the actual </w:t>
      </w:r>
      <w:hyperlink r:id="rId15" w:history="1">
        <w:r w:rsidRPr="007D7AC5">
          <w:rPr>
            <w:rFonts w:ascii="Calibri" w:hAnsi="Calibri" w:cs="Times New Roman"/>
            <w:color w:val="1155CC"/>
            <w:sz w:val="22"/>
            <w:szCs w:val="22"/>
            <w:u w:val="single"/>
          </w:rPr>
          <w:t>Snapshot chart</w:t>
        </w:r>
      </w:hyperlink>
      <w:r w:rsidRPr="007D7AC5">
        <w:rPr>
          <w:rFonts w:ascii="Calibri" w:hAnsi="Calibri" w:cs="Times New Roman"/>
          <w:color w:val="000000"/>
          <w:sz w:val="22"/>
          <w:szCs w:val="22"/>
        </w:rPr>
        <w:t>:</w:t>
      </w:r>
    </w:p>
    <w:p w:rsidR="007D7AC5" w:rsidRPr="007D7AC5" w:rsidRDefault="007D7AC5" w:rsidP="007D7AC5">
      <w:pPr>
        <w:numPr>
          <w:ilvl w:val="0"/>
          <w:numId w:val="3"/>
        </w:numPr>
        <w:textAlignment w:val="baseline"/>
        <w:rPr>
          <w:rFonts w:ascii="Calibri" w:hAnsi="Calibri" w:cs="Times New Roman"/>
          <w:color w:val="000000"/>
          <w:sz w:val="22"/>
          <w:szCs w:val="22"/>
        </w:rPr>
      </w:pPr>
      <w:r w:rsidRPr="007D7AC5">
        <w:rPr>
          <w:rFonts w:ascii="Calibri" w:hAnsi="Calibri" w:cs="Times New Roman"/>
          <w:b/>
          <w:bCs/>
          <w:color w:val="000000"/>
          <w:sz w:val="22"/>
          <w:szCs w:val="22"/>
        </w:rPr>
        <w:t>Color</w:t>
      </w:r>
      <w:r w:rsidRPr="007D7AC5">
        <w:rPr>
          <w:rFonts w:ascii="Calibri" w:hAnsi="Calibri" w:cs="Times New Roman"/>
          <w:color w:val="000000"/>
          <w:sz w:val="22"/>
          <w:szCs w:val="22"/>
        </w:rPr>
        <w:t xml:space="preserve"> each empire on the map</w:t>
      </w:r>
    </w:p>
    <w:p w:rsidR="007D7AC5" w:rsidRPr="007D7AC5" w:rsidRDefault="007D7AC5" w:rsidP="007D7AC5">
      <w:pPr>
        <w:numPr>
          <w:ilvl w:val="0"/>
          <w:numId w:val="3"/>
        </w:numPr>
        <w:textAlignment w:val="baseline"/>
        <w:rPr>
          <w:rFonts w:ascii="Calibri" w:hAnsi="Calibri" w:cs="Times New Roman"/>
          <w:color w:val="000000"/>
          <w:sz w:val="22"/>
          <w:szCs w:val="22"/>
        </w:rPr>
      </w:pPr>
      <w:r w:rsidRPr="007D7AC5">
        <w:rPr>
          <w:rFonts w:ascii="Calibri" w:hAnsi="Calibri" w:cs="Times New Roman"/>
          <w:b/>
          <w:bCs/>
          <w:color w:val="000000"/>
          <w:sz w:val="22"/>
          <w:szCs w:val="22"/>
        </w:rPr>
        <w:t>Draw a line</w:t>
      </w:r>
      <w:r w:rsidRPr="007D7AC5">
        <w:rPr>
          <w:rFonts w:ascii="Calibri" w:hAnsi="Calibri" w:cs="Times New Roman"/>
          <w:color w:val="000000"/>
          <w:sz w:val="22"/>
          <w:szCs w:val="22"/>
        </w:rPr>
        <w:t xml:space="preserve"> (using the same color you used to color in that region) from the text box to the place on the map.</w:t>
      </w:r>
    </w:p>
    <w:p w:rsidR="007D7AC5" w:rsidRPr="007D7AC5" w:rsidRDefault="007D7AC5" w:rsidP="007D7AC5">
      <w:pPr>
        <w:numPr>
          <w:ilvl w:val="0"/>
          <w:numId w:val="3"/>
        </w:numPr>
        <w:textAlignment w:val="baseline"/>
        <w:rPr>
          <w:rFonts w:ascii="Calibri" w:hAnsi="Calibri" w:cs="Times New Roman"/>
          <w:color w:val="000000"/>
          <w:sz w:val="22"/>
          <w:szCs w:val="22"/>
        </w:rPr>
      </w:pPr>
      <w:r w:rsidRPr="007D7AC5">
        <w:rPr>
          <w:rFonts w:ascii="Calibri" w:hAnsi="Calibri" w:cs="Times New Roman"/>
          <w:color w:val="000000"/>
          <w:sz w:val="22"/>
          <w:szCs w:val="22"/>
        </w:rPr>
        <w:t xml:space="preserve">Put </w:t>
      </w:r>
      <w:r w:rsidRPr="007D7AC5">
        <w:rPr>
          <w:rFonts w:ascii="Calibri" w:hAnsi="Calibri" w:cs="Times New Roman"/>
          <w:b/>
          <w:bCs/>
          <w:color w:val="000000"/>
          <w:sz w:val="22"/>
          <w:szCs w:val="22"/>
        </w:rPr>
        <w:t>dates</w:t>
      </w:r>
      <w:r w:rsidRPr="007D7AC5">
        <w:rPr>
          <w:rFonts w:ascii="Calibri" w:hAnsi="Calibri" w:cs="Times New Roman"/>
          <w:color w:val="000000"/>
          <w:sz w:val="22"/>
          <w:szCs w:val="22"/>
        </w:rPr>
        <w:t xml:space="preserve"> of the empire under its name </w:t>
      </w:r>
    </w:p>
    <w:p w:rsidR="007D7AC5" w:rsidRPr="007D7AC5" w:rsidRDefault="007D7AC5" w:rsidP="007D7AC5">
      <w:pPr>
        <w:numPr>
          <w:ilvl w:val="0"/>
          <w:numId w:val="3"/>
        </w:numPr>
        <w:textAlignment w:val="baseline"/>
        <w:rPr>
          <w:rFonts w:ascii="Calibri" w:hAnsi="Calibri" w:cs="Times New Roman"/>
          <w:color w:val="000000"/>
          <w:sz w:val="22"/>
          <w:szCs w:val="22"/>
        </w:rPr>
      </w:pPr>
      <w:r w:rsidRPr="007D7AC5">
        <w:rPr>
          <w:rFonts w:ascii="Calibri" w:hAnsi="Calibri" w:cs="Times New Roman"/>
          <w:color w:val="000000"/>
          <w:sz w:val="22"/>
          <w:szCs w:val="22"/>
        </w:rPr>
        <w:t>Using the SPEC letters as subheadings, write your main idea sentences on the chart under each appropriate empire.  Keep them in the same order for each empire so their similarities and differences can be easily compared. </w:t>
      </w:r>
    </w:p>
    <w:p w:rsidR="007D7AC5" w:rsidRPr="007D7AC5" w:rsidRDefault="007D7AC5" w:rsidP="007D7AC5">
      <w:pPr>
        <w:numPr>
          <w:ilvl w:val="0"/>
          <w:numId w:val="4"/>
        </w:numPr>
        <w:textAlignment w:val="baseline"/>
        <w:rPr>
          <w:rFonts w:ascii="Calibri" w:hAnsi="Calibri" w:cs="Times New Roman"/>
          <w:color w:val="000000"/>
          <w:sz w:val="22"/>
          <w:szCs w:val="22"/>
        </w:rPr>
      </w:pPr>
      <w:r w:rsidRPr="007D7AC5">
        <w:rPr>
          <w:rFonts w:ascii="Calibri" w:hAnsi="Calibri" w:cs="Times New Roman"/>
          <w:color w:val="000000"/>
          <w:sz w:val="22"/>
          <w:szCs w:val="22"/>
        </w:rPr>
        <w:t xml:space="preserve">ON THE BACK OF THE </w:t>
      </w:r>
      <w:hyperlink r:id="rId16" w:history="1">
        <w:r w:rsidRPr="007D7AC5">
          <w:rPr>
            <w:rFonts w:ascii="Calibri" w:hAnsi="Calibri" w:cs="Times New Roman"/>
            <w:color w:val="1155CC"/>
            <w:sz w:val="22"/>
            <w:szCs w:val="22"/>
            <w:u w:val="single"/>
          </w:rPr>
          <w:t>CHART:</w:t>
        </w:r>
      </w:hyperlink>
      <w:r w:rsidRPr="007D7AC5">
        <w:rPr>
          <w:rFonts w:ascii="Calibri" w:hAnsi="Calibri" w:cs="Times New Roman"/>
          <w:color w:val="000000"/>
          <w:sz w:val="22"/>
          <w:szCs w:val="22"/>
        </w:rPr>
        <w:t> </w:t>
      </w:r>
    </w:p>
    <w:p w:rsidR="007D7AC5" w:rsidRPr="007D7AC5" w:rsidRDefault="007D7AC5" w:rsidP="007D7AC5">
      <w:pPr>
        <w:ind w:hanging="720"/>
        <w:rPr>
          <w:rFonts w:ascii="Times New Roman" w:hAnsi="Times New Roman" w:cs="Times New Roman"/>
          <w:sz w:val="20"/>
          <w:szCs w:val="20"/>
        </w:rPr>
      </w:pPr>
      <w:r>
        <w:rPr>
          <w:rFonts w:ascii="Calibri" w:hAnsi="Calibri" w:cs="Times New Roman"/>
          <w:color w:val="000000"/>
          <w:sz w:val="22"/>
          <w:szCs w:val="22"/>
        </w:rPr>
        <w:t xml:space="preserve">              </w:t>
      </w:r>
      <w:r w:rsidRPr="007D7AC5">
        <w:rPr>
          <w:rFonts w:ascii="Calibri" w:hAnsi="Calibri" w:cs="Times New Roman"/>
          <w:color w:val="000000"/>
          <w:sz w:val="22"/>
          <w:szCs w:val="22"/>
        </w:rPr>
        <w:t xml:space="preserve">List at least 4 </w:t>
      </w:r>
      <w:r w:rsidRPr="007D7AC5">
        <w:rPr>
          <w:rFonts w:ascii="Calibri" w:hAnsi="Calibri" w:cs="Times New Roman"/>
          <w:b/>
          <w:bCs/>
          <w:color w:val="000000"/>
          <w:sz w:val="22"/>
          <w:szCs w:val="22"/>
        </w:rPr>
        <w:t>common</w:t>
      </w:r>
      <w:r w:rsidRPr="007D7AC5">
        <w:rPr>
          <w:rFonts w:ascii="Calibri" w:hAnsi="Calibri" w:cs="Times New Roman"/>
          <w:color w:val="000000"/>
          <w:sz w:val="22"/>
          <w:szCs w:val="22"/>
        </w:rPr>
        <w:t xml:space="preserve"> characteristics of empire building.  </w:t>
      </w:r>
      <w:r w:rsidRPr="007D7AC5">
        <w:rPr>
          <w:rFonts w:ascii="Calibri" w:hAnsi="Calibri" w:cs="Times New Roman"/>
          <w:b/>
          <w:bCs/>
          <w:color w:val="000000"/>
          <w:sz w:val="22"/>
          <w:szCs w:val="22"/>
        </w:rPr>
        <w:t>COMMON MEANS THEY ALL HAVE IT!</w:t>
      </w:r>
    </w:p>
    <w:p w:rsidR="007D7AC5" w:rsidRPr="007D7AC5" w:rsidRDefault="007D7AC5" w:rsidP="007D7AC5">
      <w:pPr>
        <w:ind w:hanging="720"/>
        <w:rPr>
          <w:rFonts w:ascii="Times New Roman" w:hAnsi="Times New Roman" w:cs="Times New Roman"/>
          <w:sz w:val="20"/>
          <w:szCs w:val="20"/>
        </w:rPr>
      </w:pPr>
      <w:r>
        <w:rPr>
          <w:rFonts w:ascii="Calibri" w:hAnsi="Calibri" w:cs="Times New Roman"/>
          <w:color w:val="000000"/>
          <w:sz w:val="22"/>
          <w:szCs w:val="22"/>
        </w:rPr>
        <w:t xml:space="preserve">              </w:t>
      </w:r>
      <w:r w:rsidRPr="007D7AC5">
        <w:rPr>
          <w:rFonts w:ascii="Calibri" w:hAnsi="Calibri" w:cs="Times New Roman"/>
          <w:color w:val="000000"/>
          <w:sz w:val="22"/>
          <w:szCs w:val="22"/>
        </w:rPr>
        <w:t>List the most important leader of each empire and explain why they are important.</w:t>
      </w:r>
    </w:p>
    <w:p w:rsidR="007D7AC5" w:rsidRPr="007D7AC5" w:rsidRDefault="007D7AC5" w:rsidP="007D7AC5">
      <w:pPr>
        <w:rPr>
          <w:rFonts w:ascii="Times New Roman" w:eastAsia="Times New Roman" w:hAnsi="Times New Roman" w:cs="Times New Roman"/>
          <w:sz w:val="20"/>
          <w:szCs w:val="20"/>
        </w:rPr>
      </w:pPr>
      <w:r w:rsidRPr="007D7AC5">
        <w:rPr>
          <w:rFonts w:ascii="Times New Roman" w:eastAsia="Times New Roman" w:hAnsi="Times New Roman" w:cs="Times New Roman"/>
          <w:sz w:val="20"/>
          <w:szCs w:val="20"/>
        </w:rPr>
        <w:br/>
      </w:r>
      <w:r w:rsidRPr="007D7AC5">
        <w:rPr>
          <w:rFonts w:ascii="Times New Roman" w:eastAsia="Times New Roman" w:hAnsi="Times New Roman" w:cs="Times New Roman"/>
          <w:sz w:val="20"/>
          <w:szCs w:val="20"/>
        </w:rPr>
        <w:br/>
      </w:r>
      <w:r w:rsidRPr="007D7AC5">
        <w:rPr>
          <w:rFonts w:ascii="Calibri" w:eastAsia="Times New Roman" w:hAnsi="Calibri" w:cs="Times New Roman"/>
          <w:color w:val="000000"/>
          <w:sz w:val="20"/>
          <w:szCs w:val="20"/>
          <w:u w:val="single"/>
        </w:rPr>
        <w:br/>
      </w: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0"/>
          <w:szCs w:val="20"/>
          <w:u w:val="single"/>
        </w:rPr>
        <w:t>Social</w:t>
      </w:r>
      <w:r w:rsidRPr="007D7AC5">
        <w:rPr>
          <w:rFonts w:ascii="Calibri" w:hAnsi="Calibri" w:cs="Times New Roman"/>
          <w:b/>
          <w:bCs/>
          <w:color w:val="000000"/>
          <w:sz w:val="20"/>
          <w:szCs w:val="20"/>
        </w:rPr>
        <w:t>:</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Nature and complexity of social structure</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Potential for individual and group mobility</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Functions of the family</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Roles and power of family members</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Gender roles</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Extent of urbanization</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Extent of links between elite and masses</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Population density</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Leisure pursuits</w:t>
      </w:r>
    </w:p>
    <w:p w:rsidR="007D7AC5" w:rsidRPr="007D7AC5" w:rsidRDefault="007D7AC5" w:rsidP="007D7AC5">
      <w:pPr>
        <w:spacing w:after="240"/>
        <w:rPr>
          <w:rFonts w:ascii="Times New Roman" w:eastAsia="Times New Roman" w:hAnsi="Times New Roman" w:cs="Times New Roman"/>
          <w:sz w:val="20"/>
          <w:szCs w:val="20"/>
        </w:rPr>
      </w:pP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0"/>
          <w:szCs w:val="20"/>
          <w:u w:val="single"/>
        </w:rPr>
        <w:t>Political</w:t>
      </w:r>
      <w:r w:rsidRPr="007D7AC5">
        <w:rPr>
          <w:rFonts w:ascii="Calibri" w:hAnsi="Calibri" w:cs="Times New Roman"/>
          <w:b/>
          <w:bCs/>
          <w:color w:val="000000"/>
          <w:sz w:val="20"/>
          <w:szCs w:val="20"/>
        </w:rPr>
        <w:t>:</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Degree of political centralization</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Extent and nature of bureaucracy</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Ideological foundation of government</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Levels of state control over industry and trade</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Method of succession in government</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Nature of contrast between state and society</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Loyalty to government of local and central authorities</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Military</w:t>
      </w:r>
    </w:p>
    <w:p w:rsidR="007D7AC5" w:rsidRPr="007D7AC5" w:rsidRDefault="007D7AC5" w:rsidP="007D7AC5">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bookmarkStart w:id="0" w:name="_GoBack"/>
      <w:bookmarkEnd w:id="0"/>
      <w:r w:rsidRPr="007D7AC5">
        <w:rPr>
          <w:rFonts w:ascii="Calibri" w:hAnsi="Calibri" w:cs="Times New Roman"/>
          <w:b/>
          <w:bCs/>
          <w:color w:val="000000"/>
          <w:sz w:val="20"/>
          <w:szCs w:val="20"/>
          <w:u w:val="single"/>
        </w:rPr>
        <w:t>Economic</w:t>
      </w:r>
      <w:r w:rsidRPr="007D7AC5">
        <w:rPr>
          <w:rFonts w:ascii="Calibri" w:hAnsi="Calibri" w:cs="Times New Roman"/>
          <w:b/>
          <w:bCs/>
          <w:color w:val="000000"/>
          <w:sz w:val="20"/>
          <w:szCs w:val="20"/>
        </w:rPr>
        <w:t>:</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Role of agriculture in economy</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Role of merchants in society</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 xml:space="preserve">Labor systems like slavery, </w:t>
      </w:r>
      <w:proofErr w:type="spellStart"/>
      <w:r w:rsidRPr="007D7AC5">
        <w:rPr>
          <w:rFonts w:ascii="Calibri" w:hAnsi="Calibri" w:cs="Times New Roman"/>
          <w:color w:val="000000"/>
          <w:sz w:val="20"/>
          <w:szCs w:val="20"/>
        </w:rPr>
        <w:t>corvée</w:t>
      </w:r>
      <w:proofErr w:type="spellEnd"/>
      <w:r w:rsidRPr="007D7AC5">
        <w:rPr>
          <w:rFonts w:ascii="Calibri" w:hAnsi="Calibri" w:cs="Times New Roman"/>
          <w:color w:val="000000"/>
          <w:sz w:val="20"/>
          <w:szCs w:val="20"/>
        </w:rPr>
        <w:t xml:space="preserve">, serfdom, </w:t>
      </w:r>
      <w:proofErr w:type="gramStart"/>
      <w:r w:rsidRPr="007D7AC5">
        <w:rPr>
          <w:rFonts w:ascii="Calibri" w:hAnsi="Calibri" w:cs="Times New Roman"/>
          <w:color w:val="000000"/>
          <w:sz w:val="20"/>
          <w:szCs w:val="20"/>
        </w:rPr>
        <w:t>free</w:t>
      </w:r>
      <w:proofErr w:type="gramEnd"/>
      <w:r w:rsidRPr="007D7AC5">
        <w:rPr>
          <w:rFonts w:ascii="Calibri" w:hAnsi="Calibri" w:cs="Times New Roman"/>
          <w:color w:val="000000"/>
          <w:sz w:val="20"/>
          <w:szCs w:val="20"/>
        </w:rPr>
        <w:t xml:space="preserve"> laborers</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Role of landlords</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Role of manufacturing</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Level of technology</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Levels of internal trade</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Levels of interregional trade</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Gender divisions in the economy</w:t>
      </w:r>
    </w:p>
    <w:p w:rsidR="007D7AC5" w:rsidRPr="007D7AC5" w:rsidRDefault="007D7AC5" w:rsidP="007D7AC5">
      <w:pPr>
        <w:rPr>
          <w:rFonts w:ascii="Times New Roman" w:eastAsia="Times New Roman" w:hAnsi="Times New Roman" w:cs="Times New Roman"/>
          <w:sz w:val="20"/>
          <w:szCs w:val="20"/>
        </w:rPr>
      </w:pPr>
    </w:p>
    <w:p w:rsidR="007D7AC5" w:rsidRPr="007D7AC5" w:rsidRDefault="007D7AC5" w:rsidP="007D7AC5">
      <w:pPr>
        <w:rPr>
          <w:rFonts w:ascii="Times New Roman" w:hAnsi="Times New Roman" w:cs="Times New Roman"/>
          <w:sz w:val="20"/>
          <w:szCs w:val="20"/>
        </w:rPr>
      </w:pPr>
      <w:r w:rsidRPr="007D7AC5">
        <w:rPr>
          <w:rFonts w:ascii="Calibri" w:hAnsi="Calibri" w:cs="Times New Roman"/>
          <w:b/>
          <w:bCs/>
          <w:color w:val="000000"/>
          <w:sz w:val="20"/>
          <w:szCs w:val="20"/>
          <w:u w:val="single"/>
        </w:rPr>
        <w:t>Cultural</w:t>
      </w:r>
      <w:r w:rsidRPr="007D7AC5">
        <w:rPr>
          <w:rFonts w:ascii="Calibri" w:hAnsi="Calibri" w:cs="Times New Roman"/>
          <w:b/>
          <w:bCs/>
          <w:color w:val="000000"/>
          <w:sz w:val="20"/>
          <w:szCs w:val="20"/>
        </w:rPr>
        <w:t>:</w:t>
      </w:r>
    </w:p>
    <w:p w:rsidR="007D7AC5" w:rsidRPr="007D7AC5" w:rsidRDefault="007D7AC5" w:rsidP="007D7AC5">
      <w:pPr>
        <w:rPr>
          <w:rFonts w:ascii="Times New Roman" w:hAnsi="Times New Roman" w:cs="Times New Roman"/>
          <w:sz w:val="20"/>
          <w:szCs w:val="20"/>
        </w:rPr>
      </w:pPr>
      <w:proofErr w:type="gramStart"/>
      <w:r w:rsidRPr="007D7AC5">
        <w:rPr>
          <w:rFonts w:ascii="Calibri" w:hAnsi="Calibri" w:cs="Times New Roman"/>
          <w:color w:val="000000"/>
          <w:sz w:val="20"/>
          <w:szCs w:val="20"/>
        </w:rPr>
        <w:t>Dominant</w:t>
      </w:r>
      <w:proofErr w:type="gramEnd"/>
      <w:r w:rsidRPr="007D7AC5">
        <w:rPr>
          <w:rFonts w:ascii="Calibri" w:hAnsi="Calibri" w:cs="Times New Roman"/>
          <w:color w:val="000000"/>
          <w:sz w:val="20"/>
          <w:szCs w:val="20"/>
        </w:rPr>
        <w:t xml:space="preserve"> religions</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Role of religion within society</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Philosophical systems</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Artistic and literary style</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Cultural tolerance or lack of tolerance</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Interest in foreign cultures and ideas</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Society’s support of cultural pursuits</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Cultural support of gender and social hierarchy</w:t>
      </w:r>
    </w:p>
    <w:p w:rsidR="007D7AC5" w:rsidRPr="007D7AC5" w:rsidRDefault="007D7AC5" w:rsidP="007D7AC5">
      <w:pPr>
        <w:rPr>
          <w:rFonts w:ascii="Times New Roman" w:hAnsi="Times New Roman" w:cs="Times New Roman"/>
          <w:sz w:val="20"/>
          <w:szCs w:val="20"/>
        </w:rPr>
      </w:pPr>
      <w:r w:rsidRPr="007D7AC5">
        <w:rPr>
          <w:rFonts w:ascii="Calibri" w:hAnsi="Calibri" w:cs="Times New Roman"/>
          <w:color w:val="000000"/>
          <w:sz w:val="20"/>
          <w:szCs w:val="20"/>
        </w:rPr>
        <w:t>Education</w:t>
      </w:r>
    </w:p>
    <w:p w:rsidR="007D7AC5" w:rsidRPr="007D7AC5" w:rsidRDefault="007D7AC5" w:rsidP="007D7AC5">
      <w:pPr>
        <w:rPr>
          <w:rFonts w:ascii="Times New Roman" w:eastAsia="Times New Roman" w:hAnsi="Times New Roman" w:cs="Times New Roman"/>
          <w:sz w:val="20"/>
          <w:szCs w:val="20"/>
        </w:rPr>
      </w:pPr>
    </w:p>
    <w:p w:rsidR="00A313B8" w:rsidRDefault="00A313B8"/>
    <w:sectPr w:rsidR="00A313B8" w:rsidSect="007D7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5022"/>
    <w:multiLevelType w:val="multilevel"/>
    <w:tmpl w:val="F396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B6651"/>
    <w:multiLevelType w:val="multilevel"/>
    <w:tmpl w:val="FF78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634C3A"/>
    <w:multiLevelType w:val="multilevel"/>
    <w:tmpl w:val="16C6E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5312DE"/>
    <w:multiLevelType w:val="multilevel"/>
    <w:tmpl w:val="24CA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lvlOverride w:ilvl="0">
      <w:lvl w:ilvl="0">
        <w:numFmt w:val="lowerLetter"/>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C5"/>
    <w:rsid w:val="007D7AC5"/>
    <w:rsid w:val="00A313B8"/>
    <w:rsid w:val="00DD0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79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AC5"/>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7D7AC5"/>
  </w:style>
  <w:style w:type="character" w:styleId="Hyperlink">
    <w:name w:val="Hyperlink"/>
    <w:basedOn w:val="DefaultParagraphFont"/>
    <w:uiPriority w:val="99"/>
    <w:semiHidden/>
    <w:unhideWhenUsed/>
    <w:rsid w:val="007D7A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AC5"/>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7D7AC5"/>
  </w:style>
  <w:style w:type="character" w:styleId="Hyperlink">
    <w:name w:val="Hyperlink"/>
    <w:basedOn w:val="DefaultParagraphFont"/>
    <w:uiPriority w:val="99"/>
    <w:semiHidden/>
    <w:unhideWhenUsed/>
    <w:rsid w:val="007D7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9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hanacademy.org/humanities/ap-world-history/ap-ancient-medieval/ap-zhou-qin-han-china/a/rise-of-chinese-dynasties?modal=1" TargetMode="External"/><Relationship Id="rId12" Type="http://schemas.openxmlformats.org/officeDocument/2006/relationships/hyperlink" Target="https://www.khanacademy.org/humanities/ap-world-history/ap-ancient-medieval/ap-zhou-qin-han-china/v/zhou-qin-and-han-dynasties?modal=1" TargetMode="External"/><Relationship Id="rId13" Type="http://schemas.openxmlformats.org/officeDocument/2006/relationships/hyperlink" Target="https://www.khanacademy.org/humanities/ap-world-history/ap-ancient-medieval/ap-early-indian-empires/v/chandragupta-ashoka-and-the-maurya-empire?modal=1" TargetMode="External"/><Relationship Id="rId14" Type="http://schemas.openxmlformats.org/officeDocument/2006/relationships/hyperlink" Target="https://docs.google.com/document/d/1Or2LyX1f0YcAaRwbR2EvCQO8D_Az-7frPXc2EjhB174/edit?usp=sharing" TargetMode="External"/><Relationship Id="rId15" Type="http://schemas.openxmlformats.org/officeDocument/2006/relationships/hyperlink" Target="https://docs.google.com/document/d/1Or2LyX1f0YcAaRwbR2EvCQO8D_Az-7frPXc2EjhB174/edit?usp=sharing" TargetMode="External"/><Relationship Id="rId16" Type="http://schemas.openxmlformats.org/officeDocument/2006/relationships/hyperlink" Target="https://docs.google.com/document/d/1Or2LyX1f0YcAaRwbR2EvCQO8D_Az-7frPXc2EjhB174/edit?usp=shar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khanacademy.org/humanities/ap-world-history/ap-ancient-medieval/ap-ancient-persia/a/the-rise-of-persia?modal=1" TargetMode="External"/><Relationship Id="rId7" Type="http://schemas.openxmlformats.org/officeDocument/2006/relationships/hyperlink" Target="https://www.khanacademy.org/humanities/ap-world-history/ap-ancient-medieval/ap-ancient-persia/v/cyrus-the-great-establishes-the-achaemenid-empire?modal=1" TargetMode="External"/><Relationship Id="rId8" Type="http://schemas.openxmlformats.org/officeDocument/2006/relationships/hyperlink" Target="https://www.khanacademy.org/humanities/ap-world-history/ap-ancient-medieval/rise-of-rome/a/roman-empire?modal=1" TargetMode="External"/><Relationship Id="rId9" Type="http://schemas.openxmlformats.org/officeDocument/2006/relationships/hyperlink" Target="https://www.youtube.com/watch?v=oPf27gAup9U" TargetMode="External"/><Relationship Id="rId10" Type="http://schemas.openxmlformats.org/officeDocument/2006/relationships/hyperlink" Target="https://www.khanacademy.org/humanities/world-history/ancient-medieval/roman-empire-survey/v/a-tour-through-ancient-rome-in-320-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6070</Characters>
  <Application>Microsoft Macintosh Word</Application>
  <DocSecurity>0</DocSecurity>
  <Lines>50</Lines>
  <Paragraphs>14</Paragraphs>
  <ScaleCrop>false</ScaleCrop>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Houle</dc:creator>
  <cp:keywords/>
  <dc:description/>
  <cp:lastModifiedBy>Wayne Houle</cp:lastModifiedBy>
  <cp:revision>1</cp:revision>
  <dcterms:created xsi:type="dcterms:W3CDTF">2020-07-14T14:51:00Z</dcterms:created>
  <dcterms:modified xsi:type="dcterms:W3CDTF">2020-07-14T14:52:00Z</dcterms:modified>
</cp:coreProperties>
</file>