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0B14" w14:textId="68B26FF2" w:rsidR="006A3B72" w:rsidRDefault="006A3B72" w:rsidP="006A3B72">
      <w:pPr>
        <w:jc w:val="center"/>
        <w:rPr>
          <w:b/>
          <w:bCs/>
        </w:rPr>
      </w:pPr>
      <w:r>
        <w:rPr>
          <w:b/>
          <w:bCs/>
        </w:rPr>
        <w:t>Unit 6: Evidence beyond the documents</w:t>
      </w:r>
    </w:p>
    <w:tbl>
      <w:tblPr>
        <w:tblStyle w:val="TableGrid"/>
        <w:tblW w:w="8820" w:type="dxa"/>
        <w:tblLook w:val="04A0" w:firstRow="1" w:lastRow="0" w:firstColumn="1" w:lastColumn="0" w:noHBand="0" w:noVBand="1"/>
      </w:tblPr>
      <w:tblGrid>
        <w:gridCol w:w="8820"/>
      </w:tblGrid>
      <w:tr w:rsidR="006A3B72" w:rsidRPr="003A7D21" w14:paraId="243EACF3" w14:textId="77777777" w:rsidTr="006E082D">
        <w:trPr>
          <w:trHeight w:val="1430"/>
        </w:trPr>
        <w:tc>
          <w:tcPr>
            <w:tcW w:w="8820" w:type="dxa"/>
            <w:tcBorders>
              <w:left w:val="nil"/>
              <w:bottom w:val="nil"/>
              <w:right w:val="nil"/>
            </w:tcBorders>
          </w:tcPr>
          <w:p w14:paraId="3BF6C2D3" w14:textId="77777777" w:rsidR="006A3B72" w:rsidRPr="003A7D21" w:rsidRDefault="006A3B72" w:rsidP="006E082D">
            <w:pPr>
              <w:pStyle w:val="hbodytext"/>
              <w:spacing w:before="180" w:after="180" w:line="240" w:lineRule="atLeast"/>
              <w:rPr>
                <w:b/>
                <w:bCs/>
                <w:color w:val="000000"/>
                <w:sz w:val="22"/>
                <w:szCs w:val="22"/>
              </w:rPr>
            </w:pPr>
          </w:p>
          <w:p w14:paraId="049CFA37" w14:textId="77777777" w:rsidR="006A3B72" w:rsidRDefault="006A3B72" w:rsidP="006E082D">
            <w:pPr>
              <w:pStyle w:val="hbodytext"/>
              <w:spacing w:before="180" w:after="180" w:line="240" w:lineRule="atLeast"/>
              <w:rPr>
                <w:b/>
                <w:bCs/>
                <w:color w:val="000000"/>
                <w:sz w:val="22"/>
                <w:szCs w:val="22"/>
              </w:rPr>
            </w:pPr>
            <w:r w:rsidRPr="003A7D21">
              <w:rPr>
                <w:b/>
                <w:bCs/>
                <w:color w:val="000000"/>
                <w:sz w:val="22"/>
                <w:szCs w:val="22"/>
              </w:rPr>
              <w:t xml:space="preserve">Your task: Write a body paragraph that ties back to one of the categories of your plan. Make sure there is a clear topic sentence that uses key terms from the prompt. Your paragraph must incorporate at least </w:t>
            </w:r>
            <w:r>
              <w:rPr>
                <w:b/>
                <w:bCs/>
                <w:color w:val="000000"/>
                <w:sz w:val="22"/>
                <w:szCs w:val="22"/>
              </w:rPr>
              <w:t>one</w:t>
            </w:r>
            <w:r w:rsidRPr="003A7D21">
              <w:rPr>
                <w:b/>
                <w:bCs/>
                <w:color w:val="000000"/>
                <w:sz w:val="22"/>
                <w:szCs w:val="22"/>
              </w:rPr>
              <w:t xml:space="preserve"> of the documents. </w:t>
            </w:r>
          </w:p>
          <w:p w14:paraId="3FB88CF1" w14:textId="2603C0F6" w:rsidR="00986ECF" w:rsidRPr="00CB45E5" w:rsidRDefault="006A3B72" w:rsidP="00986ECF">
            <w:pPr>
              <w:rPr>
                <w:b/>
                <w:bCs/>
              </w:rPr>
            </w:pPr>
            <w:r>
              <w:rPr>
                <w:b/>
                <w:bCs/>
                <w:color w:val="000000"/>
              </w:rPr>
              <w:t>Make sure to include a piece of evidence beyond the documents that is relevant to your argument. You must explain why it is relevant and not just drop it in!</w:t>
            </w:r>
            <w:r w:rsidR="00986ECF">
              <w:rPr>
                <w:b/>
                <w:bCs/>
              </w:rPr>
              <w:t xml:space="preserve"> </w:t>
            </w:r>
            <w:r w:rsidR="00986ECF">
              <w:rPr>
                <w:b/>
                <w:bCs/>
              </w:rPr>
              <w:t>Place an * by the sentences you would like to be considered for outside evidence (evidence beyond the documents).</w:t>
            </w:r>
          </w:p>
          <w:p w14:paraId="1537B021" w14:textId="77777777" w:rsidR="006A3B72" w:rsidRPr="003A7D21" w:rsidRDefault="006A3B72" w:rsidP="006E082D">
            <w:pPr>
              <w:pStyle w:val="hbodytext"/>
              <w:spacing w:before="180" w:after="180" w:line="240" w:lineRule="atLeast"/>
              <w:rPr>
                <w:b/>
                <w:bCs/>
                <w:color w:val="000000"/>
                <w:sz w:val="22"/>
                <w:szCs w:val="22"/>
              </w:rPr>
            </w:pPr>
          </w:p>
          <w:p w14:paraId="146C928B" w14:textId="77777777" w:rsidR="006A3B72" w:rsidRPr="003A7D21" w:rsidRDefault="006A3B72" w:rsidP="006E082D">
            <w:pPr>
              <w:pStyle w:val="hbodytext"/>
              <w:spacing w:before="180" w:after="180" w:line="240" w:lineRule="atLeast"/>
              <w:rPr>
                <w:b/>
                <w:bCs/>
                <w:color w:val="000000"/>
                <w:sz w:val="22"/>
                <w:szCs w:val="22"/>
              </w:rPr>
            </w:pPr>
          </w:p>
        </w:tc>
        <w:bookmarkStart w:id="0" w:name="_GoBack"/>
        <w:bookmarkEnd w:id="0"/>
      </w:tr>
    </w:tbl>
    <w:p w14:paraId="137DA093" w14:textId="77777777" w:rsidR="006A3B72" w:rsidRDefault="006A3B72" w:rsidP="006A3B72">
      <w:r>
        <w:t>Historical Background: The maps below show European expansion in Africa from 1878 to 1914.</w:t>
      </w:r>
    </w:p>
    <w:p w14:paraId="5585E704" w14:textId="77777777" w:rsidR="006A3B72" w:rsidRDefault="006A3B72" w:rsidP="006A3B72">
      <w:pPr>
        <w:jc w:val="center"/>
      </w:pPr>
      <w:r w:rsidRPr="00345138">
        <w:rPr>
          <w:noProof/>
        </w:rPr>
        <w:drawing>
          <wp:inline distT="0" distB="0" distL="0" distR="0" wp14:anchorId="0F39745C" wp14:editId="2A31B9B3">
            <wp:extent cx="4896946" cy="355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50806" cy="3589334"/>
                    </a:xfrm>
                    <a:prstGeom prst="rect">
                      <a:avLst/>
                    </a:prstGeom>
                  </pic:spPr>
                </pic:pic>
              </a:graphicData>
            </a:graphic>
          </wp:inline>
        </w:drawing>
      </w:r>
    </w:p>
    <w:p w14:paraId="0CFC6676" w14:textId="77777777" w:rsidR="006A3B72" w:rsidRDefault="006A3B72" w:rsidP="006A3B72"/>
    <w:p w14:paraId="49F386D2" w14:textId="77777777" w:rsidR="006A3B72" w:rsidRDefault="006A3B72" w:rsidP="006A3B72"/>
    <w:p w14:paraId="1E880AD8" w14:textId="77777777" w:rsidR="006A3B72" w:rsidRDefault="006A3B72" w:rsidP="006A3B72"/>
    <w:p w14:paraId="6414D12A" w14:textId="77777777" w:rsidR="006A3B72" w:rsidRDefault="006A3B72" w:rsidP="006A3B72"/>
    <w:p w14:paraId="0DA92A27" w14:textId="77777777" w:rsidR="006A3B72" w:rsidRDefault="006A3B72" w:rsidP="006A3B72"/>
    <w:p w14:paraId="2DC2D13E" w14:textId="77777777" w:rsidR="006A3B72" w:rsidRDefault="006A3B72" w:rsidP="006A3B72"/>
    <w:p w14:paraId="25E1FE68" w14:textId="77777777" w:rsidR="006A3B72" w:rsidRDefault="006A3B72" w:rsidP="006A3B72"/>
    <w:p w14:paraId="69E9AF2D" w14:textId="77777777" w:rsidR="006A3B72" w:rsidRDefault="006A3B72" w:rsidP="006A3B72"/>
    <w:p w14:paraId="44F2318E" w14:textId="77777777" w:rsidR="006A3B72" w:rsidRDefault="006A3B72" w:rsidP="006A3B72"/>
    <w:p w14:paraId="1A63F71F" w14:textId="77777777" w:rsidR="006A3B72" w:rsidRPr="008D2BF6" w:rsidRDefault="006A3B72" w:rsidP="006A3B72">
      <w:pPr>
        <w:rPr>
          <w:b/>
          <w:bCs/>
        </w:rPr>
      </w:pPr>
      <w:r w:rsidRPr="00906875">
        <w:rPr>
          <w:b/>
          <w:bCs/>
        </w:rPr>
        <w:t>Prompt: Evaluate the motivations behind the European acquisition of African colonies in the period 1850 to 1914.</w:t>
      </w:r>
    </w:p>
    <w:tbl>
      <w:tblPr>
        <w:tblStyle w:val="TableGrid"/>
        <w:tblW w:w="8905" w:type="dxa"/>
        <w:tblLook w:val="04A0" w:firstRow="1" w:lastRow="0" w:firstColumn="1" w:lastColumn="0" w:noHBand="0" w:noVBand="1"/>
      </w:tblPr>
      <w:tblGrid>
        <w:gridCol w:w="2251"/>
        <w:gridCol w:w="1619"/>
        <w:gridCol w:w="5035"/>
      </w:tblGrid>
      <w:tr w:rsidR="006A3B72" w:rsidRPr="003A7D21" w14:paraId="7155F2CE" w14:textId="77777777" w:rsidTr="006E082D">
        <w:trPr>
          <w:trHeight w:val="432"/>
        </w:trPr>
        <w:tc>
          <w:tcPr>
            <w:tcW w:w="2251" w:type="dxa"/>
            <w:tcBorders>
              <w:top w:val="nil"/>
              <w:left w:val="nil"/>
            </w:tcBorders>
            <w:vAlign w:val="bottom"/>
          </w:tcPr>
          <w:p w14:paraId="080C0E45" w14:textId="77777777" w:rsidR="006A3B72" w:rsidRPr="003A7D21" w:rsidRDefault="006A3B72" w:rsidP="006E082D">
            <w:pPr>
              <w:pStyle w:val="hbodytext"/>
              <w:spacing w:before="180" w:after="180" w:line="240" w:lineRule="atLeast"/>
              <w:rPr>
                <w:color w:val="000000"/>
                <w:sz w:val="22"/>
                <w:szCs w:val="22"/>
              </w:rPr>
            </w:pPr>
            <w:r w:rsidRPr="003A7D21">
              <w:rPr>
                <w:color w:val="000000"/>
                <w:sz w:val="22"/>
                <w:szCs w:val="22"/>
              </w:rPr>
              <w:t>Argument Categories</w:t>
            </w:r>
          </w:p>
          <w:p w14:paraId="518C34C6" w14:textId="77777777" w:rsidR="006A3B72" w:rsidRPr="003A7D21" w:rsidRDefault="006A3B72" w:rsidP="006E082D">
            <w:pPr>
              <w:pStyle w:val="hbodytext"/>
              <w:spacing w:before="180" w:after="180" w:line="240" w:lineRule="atLeast"/>
              <w:rPr>
                <w:color w:val="000000"/>
                <w:sz w:val="22"/>
                <w:szCs w:val="22"/>
              </w:rPr>
            </w:pPr>
          </w:p>
        </w:tc>
        <w:tc>
          <w:tcPr>
            <w:tcW w:w="1619" w:type="dxa"/>
            <w:tcBorders>
              <w:top w:val="nil"/>
            </w:tcBorders>
            <w:vAlign w:val="bottom"/>
          </w:tcPr>
          <w:p w14:paraId="0AD16341" w14:textId="77777777" w:rsidR="006A3B72" w:rsidRPr="003A7D21" w:rsidRDefault="006A3B72" w:rsidP="006E082D">
            <w:pPr>
              <w:pStyle w:val="hbodytext"/>
              <w:spacing w:before="180" w:after="180" w:line="240" w:lineRule="atLeast"/>
              <w:rPr>
                <w:color w:val="000000"/>
                <w:sz w:val="22"/>
                <w:szCs w:val="22"/>
              </w:rPr>
            </w:pPr>
            <w:r w:rsidRPr="003A7D21">
              <w:rPr>
                <w:color w:val="000000"/>
                <w:sz w:val="22"/>
                <w:szCs w:val="22"/>
              </w:rPr>
              <w:t>Document #s</w:t>
            </w:r>
          </w:p>
          <w:p w14:paraId="1DD9677E" w14:textId="77777777" w:rsidR="006A3B72" w:rsidRPr="003A7D21" w:rsidRDefault="006A3B72" w:rsidP="006E082D">
            <w:pPr>
              <w:pStyle w:val="hbodytext"/>
              <w:spacing w:before="180" w:after="180" w:line="240" w:lineRule="atLeast"/>
              <w:rPr>
                <w:color w:val="000000"/>
                <w:sz w:val="22"/>
                <w:szCs w:val="22"/>
              </w:rPr>
            </w:pPr>
          </w:p>
        </w:tc>
        <w:tc>
          <w:tcPr>
            <w:tcW w:w="5035" w:type="dxa"/>
            <w:tcBorders>
              <w:top w:val="nil"/>
              <w:right w:val="nil"/>
            </w:tcBorders>
            <w:vAlign w:val="bottom"/>
          </w:tcPr>
          <w:p w14:paraId="38640D10" w14:textId="77777777" w:rsidR="006A3B72" w:rsidRPr="003A7D21" w:rsidRDefault="006A3B72" w:rsidP="006E082D">
            <w:pPr>
              <w:pStyle w:val="hbodytext"/>
              <w:spacing w:before="180" w:after="180" w:line="240" w:lineRule="atLeast"/>
              <w:rPr>
                <w:color w:val="000000"/>
                <w:sz w:val="22"/>
                <w:szCs w:val="22"/>
              </w:rPr>
            </w:pPr>
            <w:r w:rsidRPr="003A7D21">
              <w:rPr>
                <w:color w:val="000000"/>
                <w:sz w:val="22"/>
                <w:szCs w:val="22"/>
              </w:rPr>
              <w:t>Document Sourcing (POV)</w:t>
            </w:r>
            <w:r>
              <w:rPr>
                <w:color w:val="000000"/>
                <w:sz w:val="22"/>
                <w:szCs w:val="22"/>
              </w:rPr>
              <w:t xml:space="preserve"> + evidence beyond</w:t>
            </w:r>
          </w:p>
        </w:tc>
      </w:tr>
      <w:tr w:rsidR="006A3B72" w:rsidRPr="003A7D21" w14:paraId="49EDE168" w14:textId="77777777" w:rsidTr="006E082D">
        <w:trPr>
          <w:trHeight w:val="2609"/>
        </w:trPr>
        <w:tc>
          <w:tcPr>
            <w:tcW w:w="2251" w:type="dxa"/>
            <w:tcBorders>
              <w:left w:val="nil"/>
              <w:bottom w:val="single" w:sz="4" w:space="0" w:color="auto"/>
            </w:tcBorders>
          </w:tcPr>
          <w:p w14:paraId="0950BA6E" w14:textId="77777777" w:rsidR="006A3B72" w:rsidRPr="003A7D21" w:rsidRDefault="006A3B72" w:rsidP="006E082D">
            <w:pPr>
              <w:pStyle w:val="hbodytext"/>
              <w:spacing w:before="180" w:after="180" w:line="240" w:lineRule="atLeast"/>
              <w:rPr>
                <w:color w:val="000000"/>
                <w:sz w:val="22"/>
                <w:szCs w:val="22"/>
              </w:rPr>
            </w:pPr>
          </w:p>
        </w:tc>
        <w:tc>
          <w:tcPr>
            <w:tcW w:w="1619" w:type="dxa"/>
            <w:tcBorders>
              <w:bottom w:val="single" w:sz="4" w:space="0" w:color="auto"/>
            </w:tcBorders>
          </w:tcPr>
          <w:p w14:paraId="790CCF85" w14:textId="77777777" w:rsidR="006A3B72" w:rsidRPr="003A7D21" w:rsidRDefault="006A3B72" w:rsidP="006E082D">
            <w:pPr>
              <w:pStyle w:val="hbodytext"/>
              <w:spacing w:before="180" w:after="180" w:line="240" w:lineRule="atLeast"/>
              <w:rPr>
                <w:color w:val="000000"/>
                <w:sz w:val="22"/>
                <w:szCs w:val="22"/>
              </w:rPr>
            </w:pPr>
          </w:p>
        </w:tc>
        <w:tc>
          <w:tcPr>
            <w:tcW w:w="5035" w:type="dxa"/>
            <w:tcBorders>
              <w:bottom w:val="single" w:sz="4" w:space="0" w:color="auto"/>
              <w:right w:val="nil"/>
            </w:tcBorders>
          </w:tcPr>
          <w:p w14:paraId="7B821F0B" w14:textId="77777777" w:rsidR="006A3B72" w:rsidRPr="003A7D21" w:rsidRDefault="006A3B72" w:rsidP="006E082D">
            <w:pPr>
              <w:pStyle w:val="hbodytext"/>
              <w:spacing w:before="180" w:after="180" w:line="240" w:lineRule="atLeast"/>
              <w:rPr>
                <w:color w:val="000000"/>
                <w:sz w:val="22"/>
                <w:szCs w:val="22"/>
              </w:rPr>
            </w:pPr>
          </w:p>
        </w:tc>
      </w:tr>
    </w:tbl>
    <w:p w14:paraId="45ED28B9" w14:textId="77777777" w:rsidR="006A3B72" w:rsidRDefault="006A3B72" w:rsidP="006A3B72"/>
    <w:p w14:paraId="36402829" w14:textId="77777777" w:rsidR="006A3B72" w:rsidRDefault="006A3B72" w:rsidP="006A3B72"/>
    <w:p w14:paraId="56517666" w14:textId="77777777" w:rsidR="006A3B72" w:rsidRDefault="006A3B72" w:rsidP="006A3B72"/>
    <w:p w14:paraId="0E38082A" w14:textId="77777777" w:rsidR="006A3B72" w:rsidRDefault="006A3B72" w:rsidP="006A3B72"/>
    <w:p w14:paraId="169DF652" w14:textId="77777777" w:rsidR="006A3B72" w:rsidRDefault="006A3B72" w:rsidP="006A3B72"/>
    <w:p w14:paraId="44FF7112" w14:textId="77777777" w:rsidR="006A3B72" w:rsidRDefault="006A3B72" w:rsidP="006A3B72"/>
    <w:p w14:paraId="16A18BBE" w14:textId="77777777" w:rsidR="006A3B72" w:rsidRDefault="006A3B72" w:rsidP="006A3B72"/>
    <w:p w14:paraId="4E7AC772" w14:textId="77777777" w:rsidR="006A3B72" w:rsidRDefault="006A3B72" w:rsidP="006A3B72"/>
    <w:p w14:paraId="57424EEF" w14:textId="77777777" w:rsidR="006A3B72" w:rsidRDefault="006A3B72" w:rsidP="006A3B72"/>
    <w:p w14:paraId="25DAFD98" w14:textId="77777777" w:rsidR="006A3B72" w:rsidRDefault="006A3B72" w:rsidP="006A3B72">
      <w:pPr>
        <w:spacing w:after="0"/>
        <w:jc w:val="center"/>
        <w:rPr>
          <w:b/>
          <w:bCs/>
        </w:rPr>
      </w:pPr>
      <w:r w:rsidRPr="00345138">
        <w:rPr>
          <w:b/>
          <w:bCs/>
        </w:rPr>
        <w:t>Document 1</w:t>
      </w:r>
    </w:p>
    <w:p w14:paraId="5D3F70BB" w14:textId="77777777" w:rsidR="006A3B72" w:rsidRDefault="006A3B72" w:rsidP="006A3B72">
      <w:pPr>
        <w:pBdr>
          <w:top w:val="single" w:sz="4" w:space="1" w:color="auto"/>
          <w:left w:val="single" w:sz="4" w:space="4" w:color="auto"/>
          <w:bottom w:val="single" w:sz="4" w:space="1" w:color="auto"/>
          <w:right w:val="single" w:sz="4" w:space="4" w:color="auto"/>
        </w:pBdr>
        <w:spacing w:after="0"/>
        <w:rPr>
          <w:b/>
          <w:bCs/>
        </w:rPr>
      </w:pPr>
      <w:r w:rsidRPr="00345138">
        <w:rPr>
          <w:b/>
          <w:bCs/>
        </w:rPr>
        <w:t>Source: Prince Leopold, heir to the throne of Belgium and future king, conversation, 1861</w:t>
      </w:r>
    </w:p>
    <w:p w14:paraId="65D49ED5" w14:textId="77777777" w:rsidR="006A3B72" w:rsidRPr="00345138" w:rsidRDefault="006A3B72" w:rsidP="006A3B72">
      <w:pPr>
        <w:pBdr>
          <w:top w:val="single" w:sz="4" w:space="1" w:color="auto"/>
          <w:left w:val="single" w:sz="4" w:space="4" w:color="auto"/>
          <w:bottom w:val="single" w:sz="4" w:space="1" w:color="auto"/>
          <w:right w:val="single" w:sz="4" w:space="4" w:color="auto"/>
        </w:pBdr>
        <w:spacing w:after="0"/>
        <w:rPr>
          <w:b/>
          <w:bCs/>
        </w:rPr>
      </w:pPr>
      <w:r w:rsidRPr="00345138">
        <w:rPr>
          <w:b/>
          <w:bCs/>
        </w:rPr>
        <w:t xml:space="preserve"> </w:t>
      </w:r>
    </w:p>
    <w:p w14:paraId="28DE369C" w14:textId="77777777" w:rsidR="006A3B72" w:rsidRDefault="006A3B72" w:rsidP="006A3B72">
      <w:pPr>
        <w:pBdr>
          <w:top w:val="single" w:sz="4" w:space="1" w:color="auto"/>
          <w:left w:val="single" w:sz="4" w:space="4" w:color="auto"/>
          <w:bottom w:val="single" w:sz="4" w:space="1" w:color="auto"/>
          <w:right w:val="single" w:sz="4" w:space="4" w:color="auto"/>
        </w:pBdr>
      </w:pPr>
      <w:r>
        <w:t>Surrounded by the sea, Holland, Prussia and France, our frontiers can never be extended in Europe</w:t>
      </w:r>
      <w:proofErr w:type="gramStart"/>
      <w:r>
        <w:t>. . . .</w:t>
      </w:r>
      <w:proofErr w:type="gramEnd"/>
      <w:r>
        <w:t xml:space="preserve"> [But] the universe lies in front of us; steam and electricity have made distances disappear, all the unappropriated lands on the surface of the globe may become the field of our operations and of our resources</w:t>
      </w:r>
      <w:proofErr w:type="gramStart"/>
      <w:r>
        <w:t>. . . .</w:t>
      </w:r>
      <w:proofErr w:type="gramEnd"/>
      <w:r>
        <w:t xml:space="preserve"> Since history teaches that colonies are useful, that they play a great part in that which makes up the power and prosperity of states, let us strive to get one in our turn . . . let us see where there are unoccupied lands . . . where are to be found peoples to civilize, to lead to progress in every sense, meanwhile assuring ourselves . . . the opportunity to prove to the world that Belgians also are an imperial people capable of dominating and enlightening others. </w:t>
      </w:r>
    </w:p>
    <w:p w14:paraId="6FE1C15B" w14:textId="77777777" w:rsidR="006A3B72" w:rsidRDefault="006A3B72" w:rsidP="006A3B72">
      <w:pPr>
        <w:rPr>
          <w:b/>
          <w:bCs/>
        </w:rPr>
      </w:pPr>
    </w:p>
    <w:p w14:paraId="42C3B339" w14:textId="77777777" w:rsidR="006A3B72" w:rsidRDefault="006A3B72" w:rsidP="006A3B72">
      <w:pPr>
        <w:rPr>
          <w:b/>
          <w:bCs/>
        </w:rPr>
      </w:pPr>
    </w:p>
    <w:p w14:paraId="68BF7296" w14:textId="77777777" w:rsidR="006A3B72" w:rsidRDefault="006A3B72" w:rsidP="006A3B72">
      <w:pPr>
        <w:rPr>
          <w:b/>
          <w:bCs/>
        </w:rPr>
      </w:pPr>
      <w:r>
        <w:rPr>
          <w:b/>
          <w:bCs/>
        </w:rPr>
        <w:br w:type="page"/>
      </w:r>
    </w:p>
    <w:p w14:paraId="139BDF61" w14:textId="77777777" w:rsidR="006A3B72" w:rsidRDefault="006A3B72" w:rsidP="006A3B72">
      <w:pPr>
        <w:spacing w:after="0"/>
        <w:jc w:val="center"/>
        <w:rPr>
          <w:b/>
          <w:bCs/>
        </w:rPr>
      </w:pPr>
      <w:r w:rsidRPr="00345138">
        <w:rPr>
          <w:b/>
          <w:bCs/>
        </w:rPr>
        <w:lastRenderedPageBreak/>
        <w:t xml:space="preserve">Document </w:t>
      </w:r>
      <w:r>
        <w:rPr>
          <w:b/>
          <w:bCs/>
        </w:rPr>
        <w:t>2</w:t>
      </w:r>
    </w:p>
    <w:p w14:paraId="5DD53B84" w14:textId="00F78304" w:rsidR="006A3B72" w:rsidRPr="00906875" w:rsidRDefault="006A3B72" w:rsidP="006A3B72">
      <w:pPr>
        <w:pBdr>
          <w:top w:val="single" w:sz="4" w:space="1" w:color="auto"/>
          <w:left w:val="single" w:sz="4" w:space="4" w:color="auto"/>
          <w:bottom w:val="single" w:sz="4" w:space="1" w:color="auto"/>
          <w:right w:val="single" w:sz="4" w:space="4" w:color="auto"/>
        </w:pBdr>
        <w:spacing w:after="0"/>
        <w:rPr>
          <w:rFonts w:ascii="Calibri" w:hAnsi="Calibri" w:cs="Calibri"/>
          <w:b/>
          <w:bCs/>
        </w:rPr>
      </w:pPr>
      <w:r w:rsidRPr="00906875">
        <w:rPr>
          <w:rFonts w:ascii="Calibri" w:hAnsi="Calibri" w:cs="Calibri"/>
          <w:b/>
          <w:bCs/>
        </w:rPr>
        <w:t xml:space="preserve">Source: </w:t>
      </w:r>
      <w:r>
        <w:rPr>
          <w:rFonts w:ascii="Calibri" w:hAnsi="Calibri" w:cs="Calibri"/>
          <w:b/>
          <w:bCs/>
          <w:shd w:val="clear" w:color="auto" w:fill="FFFFFF"/>
        </w:rPr>
        <w:t>C</w:t>
      </w:r>
      <w:r w:rsidRPr="006A3B72">
        <w:rPr>
          <w:rFonts w:ascii="Calibri" w:hAnsi="Calibri" w:cs="Calibri"/>
          <w:b/>
          <w:bCs/>
          <w:shd w:val="clear" w:color="auto" w:fill="FFFFFF"/>
        </w:rPr>
        <w:t xml:space="preserve">artoon titled ‘Wooing the African Venus’, from the British periodical, </w:t>
      </w:r>
      <w:r w:rsidRPr="006A3B72">
        <w:rPr>
          <w:rFonts w:ascii="Calibri" w:hAnsi="Calibri" w:cs="Calibri"/>
          <w:b/>
          <w:bCs/>
          <w:i/>
          <w:iCs/>
          <w:shd w:val="clear" w:color="auto" w:fill="FFFFFF"/>
        </w:rPr>
        <w:t>Punch</w:t>
      </w:r>
      <w:r w:rsidRPr="006A3B72">
        <w:rPr>
          <w:rFonts w:ascii="Calibri" w:hAnsi="Calibri" w:cs="Calibri"/>
          <w:b/>
          <w:bCs/>
          <w:shd w:val="clear" w:color="auto" w:fill="FFFFFF"/>
        </w:rPr>
        <w:t xml:space="preserve"> 1888</w:t>
      </w:r>
    </w:p>
    <w:p w14:paraId="58592865" w14:textId="77777777" w:rsidR="006A3B72" w:rsidRDefault="006A3B72" w:rsidP="006A3B72">
      <w:pPr>
        <w:pBdr>
          <w:top w:val="single" w:sz="4" w:space="1" w:color="auto"/>
          <w:left w:val="single" w:sz="4" w:space="4" w:color="auto"/>
          <w:bottom w:val="single" w:sz="4" w:space="1" w:color="auto"/>
          <w:right w:val="single" w:sz="4" w:space="4" w:color="auto"/>
        </w:pBdr>
        <w:spacing w:after="0"/>
        <w:jc w:val="center"/>
        <w:rPr>
          <w:b/>
          <w:bCs/>
        </w:rPr>
      </w:pPr>
    </w:p>
    <w:p w14:paraId="6F6F84AD" w14:textId="77777777" w:rsidR="006A3B72" w:rsidRDefault="006A3B72" w:rsidP="006A3B72">
      <w:pPr>
        <w:pBdr>
          <w:top w:val="single" w:sz="4" w:space="1" w:color="auto"/>
          <w:left w:val="single" w:sz="4" w:space="4" w:color="auto"/>
          <w:bottom w:val="single" w:sz="4" w:space="1" w:color="auto"/>
          <w:right w:val="single" w:sz="4" w:space="4" w:color="auto"/>
        </w:pBdr>
        <w:spacing w:after="0"/>
        <w:jc w:val="center"/>
        <w:rPr>
          <w:b/>
          <w:bCs/>
        </w:rPr>
      </w:pPr>
      <w:r w:rsidRPr="00906875">
        <w:rPr>
          <w:noProof/>
        </w:rPr>
        <w:drawing>
          <wp:inline distT="0" distB="0" distL="0" distR="0" wp14:anchorId="50ADDE6B" wp14:editId="393A9945">
            <wp:extent cx="5869345" cy="7400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0248" cy="7414673"/>
                    </a:xfrm>
                    <a:prstGeom prst="rect">
                      <a:avLst/>
                    </a:prstGeom>
                  </pic:spPr>
                </pic:pic>
              </a:graphicData>
            </a:graphic>
          </wp:inline>
        </w:drawing>
      </w:r>
      <w:r w:rsidRPr="00906875">
        <w:rPr>
          <w:noProof/>
        </w:rPr>
        <w:drawing>
          <wp:inline distT="0" distB="0" distL="0" distR="0" wp14:anchorId="1816C336" wp14:editId="3C4BAB9C">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25" cy="9525"/>
                    </a:xfrm>
                    <a:prstGeom prst="rect">
                      <a:avLst/>
                    </a:prstGeom>
                  </pic:spPr>
                </pic:pic>
              </a:graphicData>
            </a:graphic>
          </wp:inline>
        </w:drawing>
      </w:r>
      <w:r w:rsidRPr="00906875">
        <w:rPr>
          <w:noProof/>
        </w:rPr>
        <w:drawing>
          <wp:inline distT="0" distB="0" distL="0" distR="0" wp14:anchorId="3E0353F7" wp14:editId="20B911D6">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25" cy="9525"/>
                    </a:xfrm>
                    <a:prstGeom prst="rect">
                      <a:avLst/>
                    </a:prstGeom>
                  </pic:spPr>
                </pic:pic>
              </a:graphicData>
            </a:graphic>
          </wp:inline>
        </w:drawing>
      </w:r>
    </w:p>
    <w:p w14:paraId="2441E6D2" w14:textId="77777777" w:rsidR="006A3B72" w:rsidRDefault="006A3B72" w:rsidP="006A3B72">
      <w:pPr>
        <w:spacing w:after="0"/>
        <w:jc w:val="center"/>
        <w:rPr>
          <w:b/>
          <w:bCs/>
        </w:rPr>
      </w:pPr>
    </w:p>
    <w:p w14:paraId="0F40D771" w14:textId="77777777" w:rsidR="006A3B72" w:rsidRDefault="006A3B72" w:rsidP="006A3B72">
      <w:pPr>
        <w:spacing w:after="0"/>
        <w:jc w:val="center"/>
        <w:rPr>
          <w:b/>
          <w:bCs/>
        </w:rPr>
      </w:pPr>
      <w:r w:rsidRPr="00906875">
        <w:rPr>
          <w:noProof/>
        </w:rPr>
        <w:lastRenderedPageBreak/>
        <w:drawing>
          <wp:inline distT="0" distB="0" distL="0" distR="0" wp14:anchorId="76EDEFD1" wp14:editId="21162428">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25" cy="9525"/>
                    </a:xfrm>
                    <a:prstGeom prst="rect">
                      <a:avLst/>
                    </a:prstGeom>
                  </pic:spPr>
                </pic:pic>
              </a:graphicData>
            </a:graphic>
          </wp:inline>
        </w:drawing>
      </w:r>
    </w:p>
    <w:p w14:paraId="4595B2A9" w14:textId="77777777" w:rsidR="006A3B72" w:rsidRDefault="006A3B72" w:rsidP="006A3B72">
      <w:pPr>
        <w:spacing w:after="0"/>
        <w:jc w:val="center"/>
        <w:rPr>
          <w:b/>
          <w:bCs/>
        </w:rPr>
      </w:pPr>
      <w:r>
        <w:rPr>
          <w:b/>
          <w:bCs/>
        </w:rPr>
        <w:t>Document 3</w:t>
      </w:r>
    </w:p>
    <w:p w14:paraId="1AF3E878" w14:textId="47A2BAF9" w:rsidR="006A3B72" w:rsidRDefault="006A3B72" w:rsidP="006A3B72">
      <w:pPr>
        <w:pBdr>
          <w:top w:val="single" w:sz="4" w:space="1" w:color="auto"/>
          <w:left w:val="single" w:sz="4" w:space="4" w:color="auto"/>
          <w:bottom w:val="single" w:sz="4" w:space="1" w:color="auto"/>
          <w:right w:val="single" w:sz="4" w:space="4" w:color="auto"/>
        </w:pBdr>
        <w:spacing w:after="0"/>
        <w:rPr>
          <w:b/>
          <w:bCs/>
        </w:rPr>
      </w:pPr>
      <w:r w:rsidRPr="00345138">
        <w:rPr>
          <w:b/>
          <w:bCs/>
        </w:rPr>
        <w:t xml:space="preserve">Source: George Washington Williams, </w:t>
      </w:r>
      <w:r>
        <w:rPr>
          <w:b/>
          <w:bCs/>
        </w:rPr>
        <w:t xml:space="preserve">American </w:t>
      </w:r>
      <w:r w:rsidRPr="00345138">
        <w:rPr>
          <w:b/>
          <w:bCs/>
        </w:rPr>
        <w:t xml:space="preserve">Baptist minister, lawyer, historian, and legislator, “An Open Letter to His Serene Majesty, Leopold II, King of the Belgians and Sovereign of the Independent State of Congo,” Stanley Falls, Congo Free State, 1890 </w:t>
      </w:r>
    </w:p>
    <w:p w14:paraId="1A2A0CBA" w14:textId="77777777" w:rsidR="006A3B72" w:rsidRPr="00345138" w:rsidRDefault="006A3B72" w:rsidP="006A3B72">
      <w:pPr>
        <w:pBdr>
          <w:top w:val="single" w:sz="4" w:space="1" w:color="auto"/>
          <w:left w:val="single" w:sz="4" w:space="4" w:color="auto"/>
          <w:bottom w:val="single" w:sz="4" w:space="1" w:color="auto"/>
          <w:right w:val="single" w:sz="4" w:space="4" w:color="auto"/>
        </w:pBdr>
        <w:spacing w:after="0"/>
        <w:rPr>
          <w:b/>
          <w:bCs/>
        </w:rPr>
      </w:pPr>
    </w:p>
    <w:p w14:paraId="5A36F9D6" w14:textId="77777777" w:rsidR="006A3B72" w:rsidRDefault="006A3B72" w:rsidP="006A3B72">
      <w:pPr>
        <w:pBdr>
          <w:top w:val="single" w:sz="4" w:space="1" w:color="auto"/>
          <w:left w:val="single" w:sz="4" w:space="4" w:color="auto"/>
          <w:bottom w:val="single" w:sz="4" w:space="1" w:color="auto"/>
          <w:right w:val="single" w:sz="4" w:space="4" w:color="auto"/>
        </w:pBdr>
      </w:pPr>
      <w:r>
        <w:t xml:space="preserve">Great and Good Friend, </w:t>
      </w:r>
    </w:p>
    <w:p w14:paraId="0A1B5E69" w14:textId="77777777" w:rsidR="006A3B72" w:rsidRDefault="006A3B72" w:rsidP="006A3B72">
      <w:pPr>
        <w:pBdr>
          <w:top w:val="single" w:sz="4" w:space="1" w:color="auto"/>
          <w:left w:val="single" w:sz="4" w:space="4" w:color="auto"/>
          <w:bottom w:val="single" w:sz="4" w:space="1" w:color="auto"/>
          <w:right w:val="single" w:sz="4" w:space="4" w:color="auto"/>
        </w:pBdr>
      </w:pPr>
      <w:r>
        <w:t xml:space="preserve">I have the honor to submit for Your Majesty’s considerations some reflections respecting the Independent State of Congo. There were instances in which Mr. Henry M. Stanley* sent one white man, with four or five Zanzibar soldiers, to make treaties with the native chiefs. All the sleight of hand tricks had been carefully rehearsed and he was now ready for his work. A number of electric batteries had been purchased in London and when attached to an arm under the coat, communicated with a band of ribbon which passed over the palm of the white brother’s hand, and when he gave the black brother a cordial grasp of the hand, the black brother was surprised to find his white brother so strong that he nearly knocked him off his feet. By such means as these, and a few boxes of gin, whole villages have been signed away to Your Majesty. </w:t>
      </w:r>
    </w:p>
    <w:p w14:paraId="5701A98D" w14:textId="77777777" w:rsidR="006A3B72" w:rsidRDefault="006A3B72" w:rsidP="006A3B72">
      <w:pPr>
        <w:pBdr>
          <w:top w:val="single" w:sz="4" w:space="1" w:color="auto"/>
          <w:left w:val="single" w:sz="4" w:space="4" w:color="auto"/>
          <w:bottom w:val="single" w:sz="4" w:space="1" w:color="auto"/>
          <w:right w:val="single" w:sz="4" w:space="4" w:color="auto"/>
        </w:pBdr>
      </w:pPr>
      <w:r>
        <w:t>*British-American journalist and explorer sent to Congo by King Leopold of Belgium.</w:t>
      </w:r>
    </w:p>
    <w:p w14:paraId="75D26408" w14:textId="77777777" w:rsidR="006A3B72" w:rsidRDefault="006A3B72" w:rsidP="006A3B72"/>
    <w:p w14:paraId="235470A2" w14:textId="77777777" w:rsidR="006A3B72" w:rsidRDefault="006A3B72" w:rsidP="006A3B72">
      <w:pPr>
        <w:spacing w:after="0"/>
      </w:pPr>
    </w:p>
    <w:p w14:paraId="7971B5B7" w14:textId="77777777" w:rsidR="006A3B72" w:rsidRDefault="006A3B72" w:rsidP="006A3B72">
      <w:pPr>
        <w:spacing w:after="0"/>
        <w:jc w:val="center"/>
        <w:rPr>
          <w:b/>
          <w:bCs/>
        </w:rPr>
      </w:pPr>
      <w:r w:rsidRPr="004A5A9A">
        <w:rPr>
          <w:b/>
          <w:bCs/>
        </w:rPr>
        <w:t xml:space="preserve">Document </w:t>
      </w:r>
      <w:r>
        <w:rPr>
          <w:b/>
          <w:bCs/>
        </w:rPr>
        <w:t>4</w:t>
      </w:r>
    </w:p>
    <w:p w14:paraId="1A551688" w14:textId="77777777" w:rsidR="006A3B72" w:rsidRDefault="006A3B72" w:rsidP="006A3B72">
      <w:pPr>
        <w:pBdr>
          <w:top w:val="single" w:sz="4" w:space="1" w:color="auto"/>
          <w:left w:val="single" w:sz="4" w:space="4" w:color="auto"/>
          <w:bottom w:val="single" w:sz="4" w:space="1" w:color="auto"/>
          <w:right w:val="single" w:sz="4" w:space="4" w:color="auto"/>
        </w:pBdr>
        <w:spacing w:after="0"/>
        <w:rPr>
          <w:b/>
          <w:bCs/>
        </w:rPr>
      </w:pPr>
      <w:r w:rsidRPr="004A5A9A">
        <w:rPr>
          <w:b/>
          <w:bCs/>
        </w:rPr>
        <w:t xml:space="preserve">Source: Archibald Philip Primrose, Lord Rosebery, British politician and foreign secretary, letter to the London Times, 1900 </w:t>
      </w:r>
    </w:p>
    <w:p w14:paraId="4D4E2C5B" w14:textId="77777777" w:rsidR="006A3B72" w:rsidRPr="004A5A9A" w:rsidRDefault="006A3B72" w:rsidP="006A3B72">
      <w:pPr>
        <w:pBdr>
          <w:top w:val="single" w:sz="4" w:space="1" w:color="auto"/>
          <w:left w:val="single" w:sz="4" w:space="4" w:color="auto"/>
          <w:bottom w:val="single" w:sz="4" w:space="1" w:color="auto"/>
          <w:right w:val="single" w:sz="4" w:space="4" w:color="auto"/>
        </w:pBdr>
        <w:spacing w:after="0"/>
        <w:rPr>
          <w:b/>
          <w:bCs/>
        </w:rPr>
      </w:pPr>
    </w:p>
    <w:p w14:paraId="4B088DCD" w14:textId="77777777" w:rsidR="006A3B72" w:rsidRDefault="006A3B72" w:rsidP="006A3B72">
      <w:pPr>
        <w:pBdr>
          <w:top w:val="single" w:sz="4" w:space="1" w:color="auto"/>
          <w:left w:val="single" w:sz="4" w:space="4" w:color="auto"/>
          <w:bottom w:val="single" w:sz="4" w:space="1" w:color="auto"/>
          <w:right w:val="single" w:sz="4" w:space="4" w:color="auto"/>
        </w:pBdr>
      </w:pPr>
      <w:r>
        <w:t xml:space="preserve">An Empire such as ours requires as its first condition an imperial race—a race vigorous and industrious and intrepid. Health of mind and body exalt a nation in the competition of the universe. The survival of the fittest is an absolute truth in the conditions of the modern world. </w:t>
      </w:r>
    </w:p>
    <w:p w14:paraId="2234DD26" w14:textId="77777777" w:rsidR="006A3B72" w:rsidRDefault="006A3B72" w:rsidP="006A3B72"/>
    <w:p w14:paraId="6114AEF4" w14:textId="77777777" w:rsidR="006A3B72" w:rsidRDefault="006A3B72" w:rsidP="006A3B72"/>
    <w:p w14:paraId="7188B0A9" w14:textId="77777777" w:rsidR="006A3B72" w:rsidRDefault="006A3B72" w:rsidP="006A3B72">
      <w:pPr>
        <w:spacing w:after="0"/>
        <w:jc w:val="center"/>
        <w:rPr>
          <w:b/>
          <w:bCs/>
        </w:rPr>
      </w:pPr>
      <w:r w:rsidRPr="004A5A9A">
        <w:rPr>
          <w:b/>
          <w:bCs/>
        </w:rPr>
        <w:t xml:space="preserve">Document </w:t>
      </w:r>
      <w:r>
        <w:rPr>
          <w:b/>
          <w:bCs/>
        </w:rPr>
        <w:t>5</w:t>
      </w:r>
    </w:p>
    <w:p w14:paraId="23EE446C" w14:textId="6CF016F3" w:rsidR="006A3B72" w:rsidRDefault="006A3B72" w:rsidP="006A3B72">
      <w:pPr>
        <w:pBdr>
          <w:top w:val="single" w:sz="4" w:space="1" w:color="auto"/>
          <w:left w:val="single" w:sz="4" w:space="4" w:color="auto"/>
          <w:bottom w:val="single" w:sz="4" w:space="1" w:color="auto"/>
          <w:right w:val="single" w:sz="4" w:space="4" w:color="auto"/>
        </w:pBdr>
        <w:spacing w:after="0"/>
      </w:pPr>
      <w:r w:rsidRPr="004A5A9A">
        <w:rPr>
          <w:b/>
          <w:bCs/>
        </w:rPr>
        <w:t>Source: Martial Henri Merlin, governor general of French Equatorial Africa, speech</w:t>
      </w:r>
      <w:r>
        <w:rPr>
          <w:b/>
          <w:bCs/>
        </w:rPr>
        <w:t xml:space="preserve"> to the Chamber of Deputies</w:t>
      </w:r>
      <w:r w:rsidRPr="004A5A9A">
        <w:rPr>
          <w:b/>
          <w:bCs/>
        </w:rPr>
        <w:t>, 1910</w:t>
      </w:r>
      <w:r>
        <w:t xml:space="preserve"> </w:t>
      </w:r>
    </w:p>
    <w:p w14:paraId="06C3B4FC" w14:textId="77777777" w:rsidR="006A3B72" w:rsidRDefault="006A3B72" w:rsidP="006A3B72">
      <w:pPr>
        <w:pBdr>
          <w:top w:val="single" w:sz="4" w:space="1" w:color="auto"/>
          <w:left w:val="single" w:sz="4" w:space="4" w:color="auto"/>
          <w:bottom w:val="single" w:sz="4" w:space="1" w:color="auto"/>
          <w:right w:val="single" w:sz="4" w:space="4" w:color="auto"/>
        </w:pBdr>
        <w:spacing w:after="0"/>
      </w:pPr>
    </w:p>
    <w:p w14:paraId="1D02E18B" w14:textId="77777777" w:rsidR="006A3B72" w:rsidRDefault="006A3B72" w:rsidP="006A3B72">
      <w:pPr>
        <w:pBdr>
          <w:top w:val="single" w:sz="4" w:space="1" w:color="auto"/>
          <w:left w:val="single" w:sz="4" w:space="4" w:color="auto"/>
          <w:bottom w:val="single" w:sz="4" w:space="1" w:color="auto"/>
          <w:right w:val="single" w:sz="4" w:space="4" w:color="auto"/>
        </w:pBdr>
      </w:pPr>
      <w:r>
        <w:t xml:space="preserve">We went to new territories. We went there by virtue of the right of a civilized, fully developed race to occupy territories which have been left fallow by backward peoples who are plunged into barbarism and unable to develop the wealth of their land. What we exercised is a right, and if anyone denies this, you should firmly maintain that it is a right. We are entitled to go out to these peoples and occupy their territories; but, when we exercise this right, we, at the same moment are charged with a duty towards these peoples, and this duty we must never for one instant forget. </w:t>
      </w:r>
    </w:p>
    <w:p w14:paraId="12935B9A" w14:textId="77777777" w:rsidR="006A3B72" w:rsidRDefault="006A3B72" w:rsidP="006A3B72"/>
    <w:p w14:paraId="3A2DEF13" w14:textId="77777777" w:rsidR="006A3B72" w:rsidRDefault="006A3B72" w:rsidP="006A3B72"/>
    <w:p w14:paraId="4F4D2B26" w14:textId="77777777" w:rsidR="00C165E3" w:rsidRDefault="00C165E3"/>
    <w:sectPr w:rsidR="00C165E3" w:rsidSect="008F3C6C">
      <w:pgSz w:w="12240" w:h="15840"/>
      <w:pgMar w:top="135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72"/>
    <w:rsid w:val="006A3B72"/>
    <w:rsid w:val="00986ECF"/>
    <w:rsid w:val="00C1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513D"/>
  <w15:chartTrackingRefBased/>
  <w15:docId w15:val="{3A5D4D1F-FCF6-46F3-B767-947BD1A1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6A3B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Nocca, Kathryn</dc:creator>
  <cp:keywords/>
  <dc:description/>
  <cp:lastModifiedBy>Cothran, Justin D</cp:lastModifiedBy>
  <cp:revision>2</cp:revision>
  <dcterms:created xsi:type="dcterms:W3CDTF">2020-04-24T21:07:00Z</dcterms:created>
  <dcterms:modified xsi:type="dcterms:W3CDTF">2020-04-25T02:40:00Z</dcterms:modified>
</cp:coreProperties>
</file>